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0" w:rsidRDefault="009C323D" w:rsidP="009C323D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27050" cy="755650"/>
            <wp:effectExtent l="19050" t="0" r="6350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C3" w:rsidRDefault="006903C3" w:rsidP="006903C3">
      <w:pPr>
        <w:rPr>
          <w:b/>
          <w:sz w:val="32"/>
          <w:szCs w:val="32"/>
        </w:rPr>
      </w:pPr>
    </w:p>
    <w:p w:rsidR="006903C3" w:rsidRDefault="006903C3" w:rsidP="0069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903C3" w:rsidRDefault="006903C3" w:rsidP="0069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 КОТЕЛЬНИКОВСКОГО МУНИЦИПАЛЬНОГО РАЙОНА</w:t>
      </w:r>
    </w:p>
    <w:p w:rsidR="006903C3" w:rsidRDefault="006903C3" w:rsidP="006903C3">
      <w:pPr>
        <w:jc w:val="center"/>
        <w:rPr>
          <w:b/>
          <w:spacing w:val="3"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903C3" w:rsidRDefault="006903C3" w:rsidP="006903C3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  <w:r>
        <w:rPr>
          <w:spacing w:val="3"/>
          <w:sz w:val="36"/>
          <w:szCs w:val="36"/>
        </w:rPr>
        <w:t xml:space="preserve">ПОСТАНОВЛЕНИЕ </w:t>
      </w:r>
    </w:p>
    <w:p w:rsidR="006903C3" w:rsidRDefault="006903C3" w:rsidP="006903C3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</w:p>
    <w:p w:rsidR="006903C3" w:rsidRDefault="006903C3" w:rsidP="006903C3">
      <w:pPr>
        <w:rPr>
          <w:sz w:val="28"/>
          <w:szCs w:val="28"/>
        </w:rPr>
      </w:pPr>
      <w:r>
        <w:rPr>
          <w:sz w:val="28"/>
          <w:szCs w:val="28"/>
        </w:rPr>
        <w:t>от  21.10.2020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48б</w:t>
      </w:r>
    </w:p>
    <w:p w:rsidR="006903C3" w:rsidRDefault="006903C3" w:rsidP="006903C3">
      <w:pPr>
        <w:ind w:firstLine="426"/>
        <w:rPr>
          <w:sz w:val="28"/>
          <w:szCs w:val="28"/>
        </w:rPr>
      </w:pPr>
    </w:p>
    <w:p w:rsidR="006903C3" w:rsidRDefault="006903C3" w:rsidP="0069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6903C3" w:rsidRDefault="006903C3" w:rsidP="0069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мероприятий молодежной политики </w:t>
      </w:r>
    </w:p>
    <w:p w:rsidR="006903C3" w:rsidRDefault="006903C3" w:rsidP="0069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Захаровского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903C3" w:rsidRDefault="006903C3" w:rsidP="006903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Волгоградской области </w:t>
      </w:r>
    </w:p>
    <w:p w:rsidR="006903C3" w:rsidRDefault="006903C3" w:rsidP="0069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2021-2023гг.»</w:t>
      </w:r>
    </w:p>
    <w:p w:rsidR="006903C3" w:rsidRDefault="006903C3" w:rsidP="006903C3">
      <w:pPr>
        <w:ind w:left="360"/>
        <w:rPr>
          <w:b/>
          <w:sz w:val="28"/>
          <w:szCs w:val="28"/>
        </w:rPr>
      </w:pPr>
    </w:p>
    <w:p w:rsidR="006903C3" w:rsidRDefault="006903C3" w:rsidP="006903C3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06.10.2003г. № 131-ФЗ «Об общих принципах организации местного самоуправления», руководствуясь Уставом 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03C3" w:rsidRDefault="006903C3" w:rsidP="006903C3">
      <w:pPr>
        <w:ind w:left="360"/>
        <w:rPr>
          <w:sz w:val="28"/>
          <w:szCs w:val="28"/>
        </w:rPr>
      </w:pPr>
    </w:p>
    <w:p w:rsidR="006903C3" w:rsidRDefault="006903C3" w:rsidP="006903C3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03C3" w:rsidRDefault="006903C3" w:rsidP="006903C3">
      <w:pPr>
        <w:ind w:left="360"/>
        <w:jc w:val="both"/>
        <w:rPr>
          <w:spacing w:val="3"/>
          <w:sz w:val="28"/>
          <w:szCs w:val="28"/>
        </w:rPr>
      </w:pPr>
    </w:p>
    <w:p w:rsidR="006903C3" w:rsidRDefault="006903C3" w:rsidP="006903C3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мероприятий молодежной политики на территории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2021-2023гг.»</w:t>
      </w:r>
    </w:p>
    <w:p w:rsidR="006903C3" w:rsidRDefault="006903C3" w:rsidP="006903C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6903C3" w:rsidRDefault="006903C3" w:rsidP="006903C3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line="360" w:lineRule="auto"/>
        <w:ind w:left="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03C3" w:rsidRDefault="006903C3" w:rsidP="006903C3">
      <w:pPr>
        <w:jc w:val="both"/>
        <w:rPr>
          <w:b/>
          <w:sz w:val="28"/>
          <w:szCs w:val="28"/>
        </w:rPr>
      </w:pPr>
    </w:p>
    <w:p w:rsidR="006903C3" w:rsidRDefault="006903C3" w:rsidP="006903C3">
      <w:pPr>
        <w:jc w:val="both"/>
        <w:rPr>
          <w:b/>
          <w:sz w:val="28"/>
          <w:szCs w:val="28"/>
        </w:rPr>
      </w:pPr>
    </w:p>
    <w:p w:rsidR="006903C3" w:rsidRDefault="006903C3" w:rsidP="00690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Захаровского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6903C3" w:rsidRDefault="006903C3" w:rsidP="00690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сельского поселения                                                  С.Н. </w:t>
      </w:r>
      <w:proofErr w:type="spellStart"/>
      <w:r>
        <w:rPr>
          <w:b/>
          <w:sz w:val="28"/>
          <w:szCs w:val="28"/>
        </w:rPr>
        <w:t>Калинчик</w:t>
      </w:r>
      <w:proofErr w:type="spellEnd"/>
    </w:p>
    <w:p w:rsidR="006903C3" w:rsidRPr="006903C3" w:rsidRDefault="006903C3" w:rsidP="006903C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03C3" w:rsidRDefault="006903C3" w:rsidP="009C5CA0">
      <w:pPr>
        <w:rPr>
          <w:sz w:val="24"/>
          <w:szCs w:val="24"/>
        </w:rPr>
      </w:pPr>
    </w:p>
    <w:p w:rsidR="00E25CF4" w:rsidRDefault="00E25CF4" w:rsidP="009C5CA0">
      <w:pPr>
        <w:rPr>
          <w:sz w:val="24"/>
          <w:szCs w:val="24"/>
        </w:rPr>
      </w:pP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>
        <w:rPr>
          <w:sz w:val="24"/>
          <w:szCs w:val="24"/>
        </w:rPr>
        <w:tab/>
      </w:r>
      <w:r w:rsidRPr="003F4492">
        <w:rPr>
          <w:rFonts w:asciiTheme="minorBidi" w:hAnsiTheme="minorBidi"/>
        </w:rPr>
        <w:t>приложение</w:t>
      </w: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 w:rsidRPr="003F4492">
        <w:rPr>
          <w:rFonts w:asciiTheme="minorBidi" w:hAnsiTheme="minorBidi"/>
        </w:rPr>
        <w:t>к постановлению</w:t>
      </w: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 w:rsidRPr="003F4492">
        <w:rPr>
          <w:rFonts w:asciiTheme="minorBidi" w:hAnsiTheme="minorBidi"/>
        </w:rPr>
        <w:t>администрации</w:t>
      </w: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Захаровского</w:t>
      </w:r>
      <w:proofErr w:type="spellEnd"/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 w:rsidRPr="003F4492">
        <w:rPr>
          <w:rFonts w:asciiTheme="minorBidi" w:hAnsiTheme="minorBidi"/>
        </w:rPr>
        <w:t>сельского поселения</w:t>
      </w: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proofErr w:type="spellStart"/>
      <w:r w:rsidRPr="003F4492">
        <w:rPr>
          <w:rFonts w:asciiTheme="minorBidi" w:hAnsiTheme="minorBidi"/>
        </w:rPr>
        <w:t>Котельниковского</w:t>
      </w:r>
      <w:proofErr w:type="spellEnd"/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 w:rsidRPr="003F4492">
        <w:rPr>
          <w:rFonts w:asciiTheme="minorBidi" w:hAnsiTheme="minorBidi"/>
        </w:rPr>
        <w:t>муниципального района</w:t>
      </w:r>
    </w:p>
    <w:p w:rsidR="00E25CF4" w:rsidRPr="003F4492" w:rsidRDefault="00E25CF4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 w:rsidRPr="003F4492">
        <w:rPr>
          <w:rFonts w:asciiTheme="minorBidi" w:hAnsiTheme="minorBidi"/>
        </w:rPr>
        <w:t xml:space="preserve">Волгоградской области </w:t>
      </w:r>
    </w:p>
    <w:p w:rsidR="00E25CF4" w:rsidRPr="003F4492" w:rsidRDefault="00376EB6" w:rsidP="00E25CF4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от   21.10.2020    № 48б</w:t>
      </w:r>
    </w:p>
    <w:p w:rsidR="00E25CF4" w:rsidRPr="003F4492" w:rsidRDefault="00E25CF4" w:rsidP="00E25CF4">
      <w:pPr>
        <w:rPr>
          <w:rFonts w:asciiTheme="minorBidi" w:hAnsiTheme="minorBidi"/>
        </w:rPr>
      </w:pPr>
    </w:p>
    <w:p w:rsidR="00E25CF4" w:rsidRPr="003F4492" w:rsidRDefault="00E25CF4" w:rsidP="00E25CF4">
      <w:pPr>
        <w:rPr>
          <w:rFonts w:asciiTheme="minorBidi" w:hAnsiTheme="minorBidi"/>
          <w:sz w:val="24"/>
          <w:szCs w:val="24"/>
        </w:rPr>
      </w:pPr>
    </w:p>
    <w:p w:rsidR="00E25CF4" w:rsidRDefault="00E25CF4" w:rsidP="00E25CF4">
      <w:pPr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МУНИЦИПАЛЬНАЯ ПРОГРАММА</w:t>
      </w:r>
    </w:p>
    <w:p w:rsidR="00E25CF4" w:rsidRPr="003F4492" w:rsidRDefault="00E25CF4" w:rsidP="00E25CF4">
      <w:pPr>
        <w:jc w:val="center"/>
        <w:rPr>
          <w:rFonts w:asciiTheme="minorBidi" w:hAnsiTheme="minorBidi"/>
          <w:sz w:val="24"/>
          <w:szCs w:val="24"/>
        </w:rPr>
      </w:pPr>
    </w:p>
    <w:p w:rsidR="00E25CF4" w:rsidRPr="00E25CF4" w:rsidRDefault="00E25CF4" w:rsidP="00E25CF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25CF4">
        <w:rPr>
          <w:sz w:val="24"/>
          <w:szCs w:val="24"/>
        </w:rPr>
        <w:t xml:space="preserve">Развитие мероприятий молодежной политики на территории </w:t>
      </w:r>
      <w:proofErr w:type="spellStart"/>
      <w:r w:rsidRPr="00E25CF4">
        <w:rPr>
          <w:sz w:val="24"/>
          <w:szCs w:val="24"/>
        </w:rPr>
        <w:t>Захаровского</w:t>
      </w:r>
      <w:proofErr w:type="spellEnd"/>
      <w:r w:rsidRPr="00E25CF4">
        <w:rPr>
          <w:sz w:val="24"/>
          <w:szCs w:val="24"/>
        </w:rPr>
        <w:t xml:space="preserve"> сельского поселения  </w:t>
      </w:r>
      <w:proofErr w:type="spellStart"/>
      <w:r w:rsidRPr="00E25CF4">
        <w:rPr>
          <w:sz w:val="24"/>
          <w:szCs w:val="24"/>
        </w:rPr>
        <w:t>Котельниковского</w:t>
      </w:r>
      <w:proofErr w:type="spellEnd"/>
      <w:r w:rsidRPr="00E25CF4">
        <w:rPr>
          <w:sz w:val="24"/>
          <w:szCs w:val="24"/>
        </w:rPr>
        <w:t xml:space="preserve"> муниципального района Волгоградской области на 2021-2023гг.»</w:t>
      </w:r>
    </w:p>
    <w:p w:rsidR="00E25CF4" w:rsidRPr="008603F2" w:rsidRDefault="00E25CF4" w:rsidP="009C5CA0">
      <w:pPr>
        <w:rPr>
          <w:sz w:val="24"/>
          <w:szCs w:val="24"/>
        </w:rPr>
      </w:pPr>
    </w:p>
    <w:p w:rsidR="009C5CA0" w:rsidRPr="00E25CF4" w:rsidRDefault="00E25CF4" w:rsidP="009C5CA0">
      <w:pPr>
        <w:jc w:val="center"/>
        <w:outlineLvl w:val="1"/>
        <w:rPr>
          <w:sz w:val="24"/>
          <w:szCs w:val="24"/>
        </w:rPr>
      </w:pPr>
      <w:r w:rsidRPr="00E25CF4">
        <w:rPr>
          <w:sz w:val="24"/>
          <w:szCs w:val="24"/>
        </w:rPr>
        <w:t>ПАСПОРТ ПРОГРАММЫ</w:t>
      </w: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</w:tblGrid>
      <w:tr w:rsidR="009C5CA0" w:rsidRPr="008603F2" w:rsidTr="004534C1">
        <w:trPr>
          <w:trHeight w:val="1465"/>
        </w:trPr>
        <w:tc>
          <w:tcPr>
            <w:tcW w:w="3369" w:type="dxa"/>
          </w:tcPr>
          <w:p w:rsidR="009C5CA0" w:rsidRPr="008603F2" w:rsidRDefault="009C5CA0" w:rsidP="00E25CF4">
            <w:pPr>
              <w:ind w:right="-121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Наименование</w:t>
            </w:r>
          </w:p>
          <w:p w:rsidR="009C5CA0" w:rsidRPr="008603F2" w:rsidRDefault="009C5CA0" w:rsidP="00E25CF4">
            <w:pPr>
              <w:ind w:right="-121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E25CF4" w:rsidRPr="00E25CF4" w:rsidRDefault="009C5CA0" w:rsidP="00E25CF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</w:t>
            </w:r>
            <w:r w:rsidR="00E25CF4">
              <w:rPr>
                <w:sz w:val="24"/>
                <w:szCs w:val="24"/>
              </w:rPr>
              <w:t>«</w:t>
            </w:r>
            <w:r w:rsidR="00E25CF4" w:rsidRPr="00E25CF4">
              <w:rPr>
                <w:sz w:val="24"/>
                <w:szCs w:val="24"/>
              </w:rPr>
              <w:t xml:space="preserve">Развитие мероприятий молодежной политики на территории </w:t>
            </w:r>
            <w:proofErr w:type="spellStart"/>
            <w:r w:rsidR="00E25CF4" w:rsidRPr="00E25CF4">
              <w:rPr>
                <w:sz w:val="24"/>
                <w:szCs w:val="24"/>
              </w:rPr>
              <w:t>Захаровского</w:t>
            </w:r>
            <w:proofErr w:type="spellEnd"/>
            <w:r w:rsidR="00E25CF4" w:rsidRPr="00E25CF4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="00E25CF4" w:rsidRPr="00E25CF4">
              <w:rPr>
                <w:sz w:val="24"/>
                <w:szCs w:val="24"/>
              </w:rPr>
              <w:t>Котельниковского</w:t>
            </w:r>
            <w:proofErr w:type="spellEnd"/>
            <w:r w:rsidR="00E25CF4" w:rsidRPr="00E25CF4">
              <w:rPr>
                <w:sz w:val="24"/>
                <w:szCs w:val="24"/>
              </w:rPr>
              <w:t xml:space="preserve"> муниципального района Волгоградской области на 2021-2023гг.»</w:t>
            </w:r>
          </w:p>
          <w:p w:rsidR="009C5CA0" w:rsidRPr="008603F2" w:rsidRDefault="009C5CA0" w:rsidP="00E25CF4">
            <w:pPr>
              <w:rPr>
                <w:sz w:val="24"/>
                <w:szCs w:val="24"/>
              </w:rPr>
            </w:pPr>
          </w:p>
          <w:p w:rsidR="009C5CA0" w:rsidRPr="008603F2" w:rsidRDefault="009C5CA0" w:rsidP="004534C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FD62D6" w:rsidP="00E25CF4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9C5CA0" w:rsidRPr="008603F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:rsidR="009C5CA0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семейного, молодежного</w:t>
            </w:r>
            <w:r w:rsidR="00187E00">
              <w:rPr>
                <w:sz w:val="24"/>
                <w:szCs w:val="24"/>
              </w:rPr>
              <w:t xml:space="preserve"> и детского досуга и творчества;</w:t>
            </w:r>
          </w:p>
          <w:p w:rsidR="00187E00" w:rsidRDefault="00187E00" w:rsidP="0045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молодых людей.</w:t>
            </w:r>
          </w:p>
          <w:p w:rsidR="009C5CA0" w:rsidRPr="008603F2" w:rsidRDefault="00187E00" w:rsidP="0045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участия подростков и молодежи в жизни поселения.</w:t>
            </w:r>
          </w:p>
        </w:tc>
      </w:tr>
      <w:tr w:rsidR="00187E00" w:rsidRPr="008603F2" w:rsidTr="004534C1">
        <w:tc>
          <w:tcPr>
            <w:tcW w:w="3369" w:type="dxa"/>
          </w:tcPr>
          <w:p w:rsidR="00187E00" w:rsidRPr="008603F2" w:rsidRDefault="00187E00" w:rsidP="00187E00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  <w:vAlign w:val="center"/>
          </w:tcPr>
          <w:p w:rsidR="00187E00" w:rsidRPr="00886477" w:rsidRDefault="00187E00" w:rsidP="004534C1">
            <w:pPr>
              <w:pStyle w:val="1"/>
              <w:rPr>
                <w:rFonts w:ascii="Times New Roman" w:hAnsi="Times New Roman" w:cs="Times New Roman"/>
              </w:rPr>
            </w:pPr>
            <w:r w:rsidRPr="00886477">
              <w:rPr>
                <w:rFonts w:ascii="Times New Roman" w:hAnsi="Times New Roman" w:cs="Times New Roman"/>
              </w:rPr>
              <w:t>-Воспитание гражданственности и патриотизма молодежи поселения;</w:t>
            </w:r>
          </w:p>
          <w:p w:rsidR="00187E00" w:rsidRPr="00886477" w:rsidRDefault="00187E00" w:rsidP="00187E00">
            <w:pPr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-поддержка различных форм культур, интеллектуального, творческого и физического развития молодежи;</w:t>
            </w:r>
          </w:p>
          <w:p w:rsidR="00187E00" w:rsidRPr="00886477" w:rsidRDefault="00187E00" w:rsidP="00187E00">
            <w:pPr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 xml:space="preserve">- </w:t>
            </w:r>
            <w:r w:rsidR="00886477" w:rsidRPr="00886477">
              <w:rPr>
                <w:sz w:val="24"/>
                <w:szCs w:val="24"/>
              </w:rPr>
              <w:t>Содействие развитию молодежных инициатив.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886477" w:rsidP="00886477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378" w:type="dxa"/>
            <w:vAlign w:val="center"/>
          </w:tcPr>
          <w:p w:rsidR="009C5CA0" w:rsidRPr="00C675E2" w:rsidRDefault="00C675E2" w:rsidP="00886477">
            <w:pPr>
              <w:pStyle w:val="1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190349" w:rsidRPr="00C675E2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C675E2" w:rsidRDefault="00C675E2" w:rsidP="00C675E2">
            <w:pPr>
              <w:rPr>
                <w:sz w:val="24"/>
                <w:szCs w:val="24"/>
              </w:rPr>
            </w:pPr>
            <w:r w:rsidRPr="00C675E2">
              <w:rPr>
                <w:sz w:val="24"/>
                <w:szCs w:val="24"/>
              </w:rPr>
              <w:t xml:space="preserve">   Увеличение количества молодых людей, участвующих в </w:t>
            </w:r>
            <w:proofErr w:type="spellStart"/>
            <w:r w:rsidRPr="00C675E2">
              <w:rPr>
                <w:sz w:val="24"/>
                <w:szCs w:val="24"/>
              </w:rPr>
              <w:t>культурно-досуговых</w:t>
            </w:r>
            <w:proofErr w:type="spellEnd"/>
            <w:r w:rsidRPr="00C675E2">
              <w:rPr>
                <w:sz w:val="24"/>
                <w:szCs w:val="24"/>
              </w:rPr>
              <w:t xml:space="preserve"> и творческих мероприятиях, а так же мероприятиях, направленных на творческое и интеллектуальное развитие молодежи;</w:t>
            </w:r>
          </w:p>
          <w:p w:rsidR="00C675E2" w:rsidRPr="00A20F57" w:rsidRDefault="00C675E2" w:rsidP="00C675E2">
            <w:pPr>
              <w:rPr>
                <w:sz w:val="24"/>
                <w:szCs w:val="24"/>
              </w:rPr>
            </w:pPr>
          </w:p>
        </w:tc>
      </w:tr>
      <w:tr w:rsidR="00A20F57" w:rsidRPr="008603F2" w:rsidTr="009576E2">
        <w:tc>
          <w:tcPr>
            <w:tcW w:w="3369" w:type="dxa"/>
          </w:tcPr>
          <w:p w:rsidR="00A20F57" w:rsidRPr="003F4492" w:rsidRDefault="00A20F57" w:rsidP="00FD415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A20F57" w:rsidRPr="003F4492" w:rsidRDefault="00A20F57" w:rsidP="00FD415D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Реализация муниципальной Программы предполагается осущес</w:t>
            </w:r>
            <w:r>
              <w:rPr>
                <w:rFonts w:asciiTheme="minorBidi" w:hAnsiTheme="minorBidi"/>
                <w:sz w:val="24"/>
                <w:szCs w:val="24"/>
              </w:rPr>
              <w:t>твить в один этап в течение 2021-2023</w:t>
            </w:r>
            <w:r w:rsidRPr="003F4492">
              <w:rPr>
                <w:rFonts w:asciiTheme="minorBidi" w:hAnsiTheme="minorBidi"/>
                <w:sz w:val="24"/>
                <w:szCs w:val="24"/>
              </w:rPr>
              <w:t>г.г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A20F57" w:rsidRPr="008603F2" w:rsidTr="004534C1">
        <w:tc>
          <w:tcPr>
            <w:tcW w:w="3369" w:type="dxa"/>
          </w:tcPr>
          <w:p w:rsidR="00A20F57" w:rsidRPr="003F4492" w:rsidRDefault="00A20F57" w:rsidP="00FD415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378" w:type="dxa"/>
          </w:tcPr>
          <w:p w:rsidR="00A20F57" w:rsidRPr="003F4492" w:rsidRDefault="00A20F57" w:rsidP="00FD415D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Общий объем финансирования муниципальной Программы за счет сред</w:t>
            </w:r>
            <w:r>
              <w:rPr>
                <w:rFonts w:asciiTheme="minorBidi" w:hAnsiTheme="minorBidi"/>
                <w:sz w:val="24"/>
                <w:szCs w:val="24"/>
              </w:rPr>
              <w:t>ств местного бюджета составит 40,0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F4492">
              <w:rPr>
                <w:rFonts w:asciiTheme="minorBidi" w:hAnsiTheme="minorBidi"/>
                <w:sz w:val="24"/>
                <w:szCs w:val="24"/>
              </w:rPr>
              <w:lastRenderedPageBreak/>
              <w:t>тыс</w:t>
            </w:r>
            <w:proofErr w:type="gramStart"/>
            <w:r w:rsidRPr="003F4492">
              <w:rPr>
                <w:rFonts w:asciiTheme="minorBidi" w:hAnsiTheme="minorBidi"/>
                <w:sz w:val="24"/>
                <w:szCs w:val="24"/>
              </w:rPr>
              <w:t>.р</w:t>
            </w:r>
            <w:proofErr w:type="gramEnd"/>
            <w:r w:rsidRPr="003F4492">
              <w:rPr>
                <w:rFonts w:asciiTheme="minorBidi" w:hAnsiTheme="minorBidi"/>
                <w:sz w:val="24"/>
                <w:szCs w:val="24"/>
              </w:rPr>
              <w:t>ублей, из них:</w:t>
            </w:r>
          </w:p>
          <w:p w:rsidR="00A20F57" w:rsidRPr="003F4492" w:rsidRDefault="00A20F57" w:rsidP="00FD415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2021г.-20,0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тыс.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руб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A20F57" w:rsidRPr="003F4492" w:rsidRDefault="00A20F57" w:rsidP="00FD415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2022г.- 10,0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тыс.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руб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A20F57" w:rsidRPr="003F4492" w:rsidRDefault="00A20F57" w:rsidP="00FD415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2023г.-10,0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тыс.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руб.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A20F57" w:rsidP="00A20F57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</w:t>
            </w:r>
            <w:r w:rsidR="009C5CA0" w:rsidRPr="008603F2">
              <w:rPr>
                <w:sz w:val="24"/>
                <w:szCs w:val="24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9C5CA0" w:rsidRPr="009F0222" w:rsidRDefault="009C5CA0" w:rsidP="009F0222">
            <w:pPr>
              <w:rPr>
                <w:sz w:val="24"/>
                <w:szCs w:val="24"/>
              </w:rPr>
            </w:pPr>
            <w:proofErr w:type="gramStart"/>
            <w:r w:rsidRPr="008603F2">
              <w:rPr>
                <w:sz w:val="24"/>
                <w:szCs w:val="24"/>
              </w:rPr>
              <w:t>- Исходя из важного значения роли молодежи в обществе, из необходимости создания условий для ее гражданского становления и социального развития, реализации ее потенциала, а также в связи с необходимостью проведения целостной государственной молодежной политики на территории поселения комплексного решения проблем молодежи разработана Программа реализации мероприятий молодежной политики на территории Захаров</w:t>
            </w:r>
            <w:r w:rsidR="00F31416">
              <w:rPr>
                <w:sz w:val="24"/>
                <w:szCs w:val="24"/>
              </w:rPr>
              <w:t>ского сельского поселения в 2021– 2023</w:t>
            </w:r>
            <w:r w:rsidRPr="008603F2">
              <w:rPr>
                <w:sz w:val="24"/>
                <w:szCs w:val="24"/>
              </w:rPr>
              <w:t>гг.</w:t>
            </w:r>
            <w:proofErr w:type="gramEnd"/>
          </w:p>
        </w:tc>
      </w:tr>
    </w:tbl>
    <w:p w:rsidR="00632BCD" w:rsidRDefault="00632BCD" w:rsidP="00632B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222" w:rsidRPr="008407E4" w:rsidRDefault="009F0222" w:rsidP="009F0222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sz w:val="24"/>
          <w:szCs w:val="24"/>
        </w:rPr>
      </w:pPr>
      <w:r w:rsidRPr="008407E4">
        <w:rPr>
          <w:rFonts w:asciiTheme="minorBidi" w:hAnsiTheme="minorBidi"/>
          <w:b/>
          <w:sz w:val="24"/>
          <w:szCs w:val="24"/>
        </w:rPr>
        <w:t>Общая характеристика сферы реализации муниципальной Программы</w:t>
      </w:r>
    </w:p>
    <w:p w:rsidR="009F0222" w:rsidRPr="00197F4C" w:rsidRDefault="009F0222" w:rsidP="009F0222">
      <w:pPr>
        <w:ind w:left="360"/>
        <w:rPr>
          <w:rFonts w:asciiTheme="minorBidi" w:hAnsiTheme="minorBidi"/>
          <w:sz w:val="24"/>
          <w:szCs w:val="24"/>
        </w:rPr>
      </w:pPr>
    </w:p>
    <w:p w:rsidR="009C5CA0" w:rsidRPr="00AE7BD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E7BD0">
        <w:rPr>
          <w:color w:val="2D2D2D"/>
          <w:spacing w:val="2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</w:t>
      </w:r>
      <w:r w:rsidRPr="00AE7BD0">
        <w:rPr>
          <w:color w:val="2D2D2D"/>
          <w:spacing w:val="2"/>
          <w:shd w:val="clear" w:color="auto" w:fill="FFFFFF"/>
        </w:rPr>
        <w:t>практичность и мобильность, ответственность за свою судьбу, повышенная</w:t>
      </w:r>
      <w:r w:rsidRPr="00AE7BD0">
        <w:rPr>
          <w:color w:val="2D2D2D"/>
          <w:spacing w:val="2"/>
        </w:rPr>
        <w:t xml:space="preserve">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</w:t>
      </w:r>
    </w:p>
    <w:p w:rsidR="009C5CA0" w:rsidRPr="00AE7BD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E7BD0">
        <w:rPr>
          <w:color w:val="2D2D2D"/>
          <w:spacing w:val="2"/>
        </w:rPr>
        <w:t>Основополагающей задачей политики администрации Захаровского сельского поселения  на современном этапе является создание благоприятных экономических, социальных, организационно-правовых условиях для воспитания, обучения и развития молодых граждан. Проведение эффективной муниципальной молодежной политики является одним из важнейших инструментов развития, роста благосостояния граждан и совершенствования общественных отношений.</w:t>
      </w:r>
    </w:p>
    <w:p w:rsidR="009C5CA0" w:rsidRPr="00AE7BD0" w:rsidRDefault="009C5CA0" w:rsidP="009C5CA0">
      <w:pPr>
        <w:rPr>
          <w:sz w:val="24"/>
          <w:szCs w:val="24"/>
        </w:rPr>
      </w:pPr>
      <w:r w:rsidRPr="00AE7BD0">
        <w:rPr>
          <w:color w:val="2D2D2D"/>
          <w:spacing w:val="2"/>
          <w:sz w:val="24"/>
          <w:szCs w:val="24"/>
        </w:rPr>
        <w:t xml:space="preserve">Решение поставленных задач будет осуществляться в ходе реализации муниципальной программы </w:t>
      </w:r>
      <w:r w:rsidRPr="00AE7BD0">
        <w:rPr>
          <w:sz w:val="24"/>
          <w:szCs w:val="24"/>
        </w:rPr>
        <w:t>« Развитие мероприятий молодежной политики на территории Захаровс</w:t>
      </w:r>
      <w:r w:rsidR="00AE7BD0" w:rsidRPr="00AE7BD0">
        <w:rPr>
          <w:sz w:val="24"/>
          <w:szCs w:val="24"/>
        </w:rPr>
        <w:t>кого сельского поселения на 2021– 2023</w:t>
      </w:r>
      <w:r w:rsidRPr="00AE7BD0">
        <w:rPr>
          <w:sz w:val="24"/>
          <w:szCs w:val="24"/>
        </w:rPr>
        <w:t xml:space="preserve"> годы».</w:t>
      </w:r>
    </w:p>
    <w:p w:rsidR="009C5CA0" w:rsidRPr="00AE7BD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E7BD0">
        <w:rPr>
          <w:color w:val="2D2D2D"/>
          <w:spacing w:val="2"/>
        </w:rPr>
        <w:t>Мероприятия данной программы нацелены на создание условий для организованного досуга подростков и молодежи Захаровского сельского поселения, что будет способствовать развитию в молодежной среде общечеловеческих ценностей в области культуры, творчества, здорового образа жизни.</w:t>
      </w:r>
    </w:p>
    <w:p w:rsidR="009C5CA0" w:rsidRPr="00632BCD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C5CA0" w:rsidRPr="00AE7BD0" w:rsidRDefault="00AE7BD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 xml:space="preserve">       </w:t>
      </w:r>
      <w:r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        </w:t>
      </w:r>
      <w:r w:rsidR="00632BCD"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 </w:t>
      </w:r>
      <w:r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2. Цели, </w:t>
      </w:r>
      <w:r w:rsidR="009C5CA0"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>задачи</w:t>
      </w:r>
      <w:r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 сроки и этапы реализации муниципальной </w:t>
      </w:r>
      <w:r w:rsidR="009C5CA0" w:rsidRPr="00AE7BD0">
        <w:rPr>
          <w:rFonts w:ascii="Times New Roman" w:hAnsi="Times New Roman"/>
          <w:bCs w:val="0"/>
          <w:color w:val="242424"/>
          <w:spacing w:val="2"/>
          <w:sz w:val="24"/>
          <w:szCs w:val="24"/>
        </w:rPr>
        <w:t xml:space="preserve"> Программы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 xml:space="preserve">Основными целями муниципальной Программы являются повышение гражданского самосознания и привлечение к здоровому образу жизни молодёжи сельского поселения, создание условий для социализации молодых людей и вовлечение их в культурную, политическую и экономическую жизнь поселения, </w:t>
      </w:r>
      <w:proofErr w:type="spellStart"/>
      <w:r w:rsidRPr="008603F2">
        <w:rPr>
          <w:color w:val="2D2D2D"/>
          <w:spacing w:val="2"/>
        </w:rPr>
        <w:t>Котельниковского</w:t>
      </w:r>
      <w:proofErr w:type="spellEnd"/>
      <w:r w:rsidRPr="008603F2">
        <w:rPr>
          <w:color w:val="2D2D2D"/>
          <w:spacing w:val="2"/>
        </w:rPr>
        <w:t xml:space="preserve"> района, Волгоградской области</w:t>
      </w:r>
      <w:r w:rsidR="00AE7BD0">
        <w:rPr>
          <w:color w:val="2D2D2D"/>
          <w:spacing w:val="2"/>
        </w:rPr>
        <w:t>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Достижение основных целей муниципальной Программы обеспечивается за счет решения следующих основных задач: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lastRenderedPageBreak/>
        <w:t>1. Обеспечение потребности молодого поколения в проведении мероприятий, направленных на молодёжную политику, вовлечение молодежи в общественную деятельность поселения;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2. Проведение социально-значимых акций, направленных на воспитание молодежи;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3. Создание условий для формирования морально-нравственных ценностей и гражданской культуры молодежи, пропаганда здорового образа жизни;</w:t>
      </w:r>
    </w:p>
    <w:p w:rsidR="009C5CA0" w:rsidRPr="008603F2" w:rsidRDefault="00AE7BD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9C5CA0" w:rsidRPr="008603F2">
        <w:rPr>
          <w:color w:val="2D2D2D"/>
          <w:spacing w:val="2"/>
        </w:rPr>
        <w:t>. Противодействие распространению идей экстремизма, социальной, национальной и религиозной нетерпимости;</w:t>
      </w:r>
    </w:p>
    <w:p w:rsidR="009C5CA0" w:rsidRPr="008603F2" w:rsidRDefault="00AE7BD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9C5CA0" w:rsidRPr="008603F2">
        <w:rPr>
          <w:color w:val="2D2D2D"/>
          <w:spacing w:val="2"/>
        </w:rPr>
        <w:t>. Развитие и реализация творческого потенциала молодежи;</w:t>
      </w:r>
    </w:p>
    <w:p w:rsidR="009C5CA0" w:rsidRPr="008603F2" w:rsidRDefault="00AE7BD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</w:t>
      </w:r>
      <w:r w:rsidR="009C5CA0" w:rsidRPr="008603F2">
        <w:rPr>
          <w:color w:val="2D2D2D"/>
          <w:spacing w:val="2"/>
        </w:rPr>
        <w:t>. Информационное обеспечение молодежи и информационная поддержка молодежных мероприятий.</w:t>
      </w:r>
    </w:p>
    <w:p w:rsidR="009C5CA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 xml:space="preserve">Программа направлена на привлечение интереса молодого поколения к молодёжным мероприятиям, сохранение здоровья, повышение физического и нравственного потенциала молодежи на территории </w:t>
      </w:r>
      <w:proofErr w:type="spellStart"/>
      <w:r w:rsidRPr="008603F2">
        <w:rPr>
          <w:color w:val="2D2D2D"/>
          <w:spacing w:val="2"/>
        </w:rPr>
        <w:t>Захаровского</w:t>
      </w:r>
      <w:proofErr w:type="spellEnd"/>
      <w:r w:rsidRPr="008603F2">
        <w:rPr>
          <w:color w:val="2D2D2D"/>
          <w:spacing w:val="2"/>
        </w:rPr>
        <w:t xml:space="preserve"> сельского поселения </w:t>
      </w:r>
      <w:proofErr w:type="spellStart"/>
      <w:r w:rsidRPr="008603F2">
        <w:rPr>
          <w:color w:val="2D2D2D"/>
          <w:spacing w:val="2"/>
        </w:rPr>
        <w:t>Котельниковского</w:t>
      </w:r>
      <w:proofErr w:type="spellEnd"/>
      <w:r w:rsidRPr="008603F2">
        <w:rPr>
          <w:color w:val="2D2D2D"/>
          <w:spacing w:val="2"/>
        </w:rPr>
        <w:t xml:space="preserve"> муниципального района.</w:t>
      </w:r>
    </w:p>
    <w:p w:rsidR="00AE7BD0" w:rsidRDefault="00AE7BD0" w:rsidP="00AE7BD0">
      <w:pPr>
        <w:pStyle w:val="3"/>
        <w:rPr>
          <w:sz w:val="24"/>
          <w:szCs w:val="24"/>
        </w:rPr>
      </w:pPr>
      <w:r>
        <w:rPr>
          <w:sz w:val="24"/>
          <w:szCs w:val="24"/>
        </w:rPr>
        <w:t>Муниципальная Программа реализуется в один этап в 2021-2023гг.</w:t>
      </w:r>
    </w:p>
    <w:p w:rsidR="00AE7BD0" w:rsidRPr="00AE7BD0" w:rsidRDefault="00AE7BD0" w:rsidP="00AE7BD0">
      <w:pPr>
        <w:pStyle w:val="3"/>
        <w:rPr>
          <w:sz w:val="24"/>
          <w:szCs w:val="24"/>
        </w:rPr>
      </w:pPr>
      <w:r w:rsidRPr="00052CB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Программы.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 w:rsidRPr="007B5E2F">
        <w:rPr>
          <w:b/>
          <w:sz w:val="24"/>
          <w:szCs w:val="24"/>
        </w:rPr>
        <w:t xml:space="preserve">                      </w:t>
      </w:r>
      <w:r w:rsidRPr="007B5E2F">
        <w:rPr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7B5E2F">
        <w:rPr>
          <w:sz w:val="24"/>
          <w:szCs w:val="24"/>
        </w:rPr>
        <w:t>Захаровского</w:t>
      </w:r>
      <w:proofErr w:type="spellEnd"/>
      <w:r w:rsidRPr="007B5E2F">
        <w:rPr>
          <w:sz w:val="24"/>
          <w:szCs w:val="24"/>
        </w:rPr>
        <w:t xml:space="preserve"> сельского поселения) в сумме </w:t>
      </w:r>
      <w:r>
        <w:rPr>
          <w:sz w:val="24"/>
          <w:szCs w:val="24"/>
        </w:rPr>
        <w:t>4</w:t>
      </w:r>
      <w:r w:rsidRPr="007B5E2F">
        <w:rPr>
          <w:sz w:val="24"/>
          <w:szCs w:val="24"/>
        </w:rPr>
        <w:t>0,0 тыс</w:t>
      </w:r>
      <w:proofErr w:type="gramStart"/>
      <w:r w:rsidRPr="007B5E2F">
        <w:rPr>
          <w:sz w:val="24"/>
          <w:szCs w:val="24"/>
        </w:rPr>
        <w:t>.р</w:t>
      </w:r>
      <w:proofErr w:type="gramEnd"/>
      <w:r w:rsidRPr="007B5E2F">
        <w:rPr>
          <w:sz w:val="24"/>
          <w:szCs w:val="24"/>
        </w:rPr>
        <w:t>ублей.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 w:rsidRPr="007B5E2F">
        <w:rPr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7B5E2F">
        <w:rPr>
          <w:sz w:val="24"/>
          <w:szCs w:val="24"/>
        </w:rPr>
        <w:t>Захаровского</w:t>
      </w:r>
      <w:proofErr w:type="spellEnd"/>
      <w:r w:rsidRPr="007B5E2F">
        <w:rPr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 w:rsidRPr="007B5E2F">
        <w:rPr>
          <w:sz w:val="24"/>
          <w:szCs w:val="24"/>
        </w:rPr>
        <w:t>Общий объем финансирования Программы составит 30,0 тыс. руб.</w:t>
      </w:r>
      <w:proofErr w:type="gramStart"/>
      <w:r w:rsidRPr="007B5E2F">
        <w:rPr>
          <w:sz w:val="24"/>
          <w:szCs w:val="24"/>
        </w:rPr>
        <w:t xml:space="preserve"> ,</w:t>
      </w:r>
      <w:proofErr w:type="gramEnd"/>
      <w:r w:rsidRPr="007B5E2F">
        <w:rPr>
          <w:sz w:val="24"/>
          <w:szCs w:val="24"/>
        </w:rPr>
        <w:t>в том числе: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>
        <w:rPr>
          <w:sz w:val="24"/>
          <w:szCs w:val="24"/>
        </w:rPr>
        <w:t>2021 г.-2</w:t>
      </w:r>
      <w:r w:rsidRPr="007B5E2F">
        <w:rPr>
          <w:sz w:val="24"/>
          <w:szCs w:val="24"/>
        </w:rPr>
        <w:t>0,0 тыс.  руб.;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 w:rsidRPr="007B5E2F">
        <w:rPr>
          <w:sz w:val="24"/>
          <w:szCs w:val="24"/>
        </w:rPr>
        <w:t xml:space="preserve">2020г. -10,0 тыс. руб.; </w:t>
      </w:r>
    </w:p>
    <w:p w:rsidR="00AE7BD0" w:rsidRPr="007B5E2F" w:rsidRDefault="00AE7BD0" w:rsidP="00AE7BD0">
      <w:pPr>
        <w:jc w:val="both"/>
        <w:rPr>
          <w:sz w:val="24"/>
          <w:szCs w:val="24"/>
        </w:rPr>
      </w:pPr>
      <w:r>
        <w:rPr>
          <w:sz w:val="24"/>
          <w:szCs w:val="24"/>
        </w:rPr>
        <w:t>2023г.- 10</w:t>
      </w:r>
      <w:r w:rsidRPr="007B5E2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</w:t>
      </w:r>
      <w:r w:rsidRPr="007B5E2F">
        <w:rPr>
          <w:sz w:val="24"/>
          <w:szCs w:val="24"/>
        </w:rPr>
        <w:t>руб.</w:t>
      </w:r>
    </w:p>
    <w:p w:rsidR="00AE7BD0" w:rsidRDefault="00AE7BD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AE7BD0" w:rsidRDefault="00AE7BD0" w:rsidP="00AE7BD0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Эффективность реализации Программы </w:t>
      </w:r>
    </w:p>
    <w:p w:rsidR="00AE7BD0" w:rsidRPr="007B5E2F" w:rsidRDefault="00AE7BD0" w:rsidP="00AE7BD0">
      <w:pPr>
        <w:pStyle w:val="3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настоящей Программой позволит: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Удовлетворить потребность молодёжи в качестве проводимых молодёжных мероприятий;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Повысить уровень гражданско-патриотического сознания в молодежной среде;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Сформировать активную и позитивную жизненную позицию у молодежи;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Снизить проявление негативных процессов в молодежной среде путем формирования у молодежи приоритета здорового образа жизни;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Воспитать у молодого поколения духовную нравственность, чувство долга и ответственности.</w:t>
      </w:r>
    </w:p>
    <w:p w:rsidR="009C5CA0" w:rsidRPr="008603F2" w:rsidRDefault="009C5CA0" w:rsidP="009C5CA0">
      <w:pPr>
        <w:jc w:val="center"/>
        <w:rPr>
          <w:sz w:val="24"/>
          <w:szCs w:val="24"/>
        </w:rPr>
      </w:pPr>
    </w:p>
    <w:p w:rsidR="009C5CA0" w:rsidRPr="008603F2" w:rsidRDefault="009C5CA0" w:rsidP="009C5CA0">
      <w:pPr>
        <w:jc w:val="center"/>
        <w:rPr>
          <w:sz w:val="24"/>
          <w:szCs w:val="24"/>
        </w:rPr>
      </w:pPr>
    </w:p>
    <w:p w:rsidR="00F00534" w:rsidRDefault="00F00534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6903C3" w:rsidRDefault="006903C3"/>
    <w:p w:rsidR="006903C3" w:rsidRDefault="006903C3"/>
    <w:p w:rsidR="009C5CA0" w:rsidRDefault="009C5CA0"/>
    <w:p w:rsidR="009C5CA0" w:rsidRDefault="00AE7BD0" w:rsidP="00AE7BD0">
      <w:pPr>
        <w:tabs>
          <w:tab w:val="left" w:pos="8202"/>
        </w:tabs>
      </w:pPr>
      <w:r>
        <w:tab/>
      </w:r>
    </w:p>
    <w:p w:rsidR="00AE7BD0" w:rsidRDefault="00AE7BD0" w:rsidP="00AE7BD0">
      <w:pPr>
        <w:overflowPunct w:val="0"/>
        <w:autoSpaceDE w:val="0"/>
        <w:autoSpaceDN w:val="0"/>
        <w:adjustRightInd w:val="0"/>
        <w:jc w:val="right"/>
      </w:pPr>
      <w:r>
        <w:t xml:space="preserve">Утвержден </w:t>
      </w:r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r>
        <w:t xml:space="preserve"> постановлением</w:t>
      </w:r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r w:rsidRPr="003F4492">
        <w:t>администрации</w:t>
      </w:r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proofErr w:type="spellStart"/>
      <w:r>
        <w:t>Захаровского</w:t>
      </w:r>
      <w:proofErr w:type="spellEnd"/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r w:rsidRPr="003F4492">
        <w:t>сельского поселения</w:t>
      </w:r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proofErr w:type="spellStart"/>
      <w:r w:rsidRPr="003F4492">
        <w:t>Котельниковского</w:t>
      </w:r>
      <w:proofErr w:type="spellEnd"/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r w:rsidRPr="003F4492">
        <w:t>муниципального района</w:t>
      </w:r>
    </w:p>
    <w:p w:rsidR="00AE7BD0" w:rsidRPr="003F4492" w:rsidRDefault="00AE7BD0" w:rsidP="00AE7BD0">
      <w:pPr>
        <w:overflowPunct w:val="0"/>
        <w:autoSpaceDE w:val="0"/>
        <w:autoSpaceDN w:val="0"/>
        <w:adjustRightInd w:val="0"/>
        <w:jc w:val="right"/>
      </w:pPr>
      <w:r w:rsidRPr="003F4492">
        <w:t xml:space="preserve">Волгоградской области </w:t>
      </w:r>
    </w:p>
    <w:p w:rsidR="00AE7BD0" w:rsidRPr="003F4492" w:rsidRDefault="00376EB6" w:rsidP="00AE7BD0">
      <w:pPr>
        <w:overflowPunct w:val="0"/>
        <w:autoSpaceDE w:val="0"/>
        <w:autoSpaceDN w:val="0"/>
        <w:adjustRightInd w:val="0"/>
        <w:jc w:val="right"/>
      </w:pPr>
      <w:r>
        <w:t xml:space="preserve">          от 21.10.2020г. №48б</w:t>
      </w:r>
      <w:r w:rsidR="00AE7BD0">
        <w:t xml:space="preserve">      </w:t>
      </w:r>
    </w:p>
    <w:p w:rsidR="00AE7BD0" w:rsidRDefault="00AE7BD0" w:rsidP="00AE7BD0">
      <w:pPr>
        <w:pStyle w:val="3"/>
        <w:tabs>
          <w:tab w:val="left" w:pos="7426"/>
          <w:tab w:val="left" w:pos="8254"/>
        </w:tabs>
        <w:rPr>
          <w:sz w:val="28"/>
          <w:szCs w:val="28"/>
        </w:rPr>
      </w:pPr>
    </w:p>
    <w:p w:rsidR="00AE7BD0" w:rsidRDefault="00AE7BD0" w:rsidP="00AE7BD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6EB6" w:rsidRPr="00E25CF4" w:rsidRDefault="00376EB6" w:rsidP="00376EB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25CF4">
        <w:rPr>
          <w:sz w:val="24"/>
          <w:szCs w:val="24"/>
        </w:rPr>
        <w:t xml:space="preserve">Развитие мероприятий молодежной политики на территории </w:t>
      </w:r>
      <w:proofErr w:type="spellStart"/>
      <w:r w:rsidRPr="00E25CF4">
        <w:rPr>
          <w:sz w:val="24"/>
          <w:szCs w:val="24"/>
        </w:rPr>
        <w:t>Захаровского</w:t>
      </w:r>
      <w:proofErr w:type="spellEnd"/>
      <w:r w:rsidRPr="00E25CF4">
        <w:rPr>
          <w:sz w:val="24"/>
          <w:szCs w:val="24"/>
        </w:rPr>
        <w:t xml:space="preserve"> сельского поселения  </w:t>
      </w:r>
      <w:proofErr w:type="spellStart"/>
      <w:r w:rsidRPr="00E25CF4">
        <w:rPr>
          <w:sz w:val="24"/>
          <w:szCs w:val="24"/>
        </w:rPr>
        <w:t>Котельниковского</w:t>
      </w:r>
      <w:proofErr w:type="spellEnd"/>
      <w:r w:rsidRPr="00E25CF4">
        <w:rPr>
          <w:sz w:val="24"/>
          <w:szCs w:val="24"/>
        </w:rPr>
        <w:t xml:space="preserve"> муниципального района Волгоградской области на 2021-2023гг.»</w:t>
      </w:r>
    </w:p>
    <w:p w:rsidR="00376EB6" w:rsidRPr="008603F2" w:rsidRDefault="00376EB6" w:rsidP="00376EB6">
      <w:pPr>
        <w:rPr>
          <w:sz w:val="24"/>
          <w:szCs w:val="24"/>
        </w:rPr>
      </w:pPr>
    </w:p>
    <w:p w:rsidR="009C5CA0" w:rsidRDefault="009C5CA0"/>
    <w:tbl>
      <w:tblPr>
        <w:tblStyle w:val="a6"/>
        <w:tblpPr w:leftFromText="180" w:rightFromText="180" w:vertAnchor="text" w:horzAnchor="margin" w:tblpXSpec="center" w:tblpY="4"/>
        <w:tblW w:w="11306" w:type="dxa"/>
        <w:tblLayout w:type="fixed"/>
        <w:tblLook w:val="04A0"/>
      </w:tblPr>
      <w:tblGrid>
        <w:gridCol w:w="534"/>
        <w:gridCol w:w="3118"/>
        <w:gridCol w:w="1985"/>
        <w:gridCol w:w="1275"/>
        <w:gridCol w:w="1843"/>
        <w:gridCol w:w="850"/>
        <w:gridCol w:w="851"/>
        <w:gridCol w:w="850"/>
      </w:tblGrid>
      <w:tr w:rsidR="00376EB6" w:rsidRPr="002238D7" w:rsidTr="00376EB6">
        <w:trPr>
          <w:trHeight w:val="405"/>
        </w:trPr>
        <w:tc>
          <w:tcPr>
            <w:tcW w:w="534" w:type="dxa"/>
            <w:vMerge w:val="restart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proofErr w:type="spellStart"/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376EB6" w:rsidRPr="002238D7" w:rsidRDefault="00376EB6" w:rsidP="00376EB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сполнители</w:t>
            </w:r>
          </w:p>
        </w:tc>
        <w:tc>
          <w:tcPr>
            <w:tcW w:w="1275" w:type="dxa"/>
            <w:vMerge w:val="restart"/>
          </w:tcPr>
          <w:p w:rsidR="00376EB6" w:rsidRPr="002238D7" w:rsidRDefault="00376EB6" w:rsidP="00376EB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76EB6" w:rsidRPr="002238D7" w:rsidRDefault="00376EB6" w:rsidP="00376EB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376EB6" w:rsidRPr="002238D7" w:rsidRDefault="00376EB6" w:rsidP="00376EB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финансирования</w:t>
            </w:r>
          </w:p>
          <w:p w:rsidR="00376EB6" w:rsidRPr="002238D7" w:rsidRDefault="00376EB6" w:rsidP="00376EB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.р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уб.</w:t>
            </w:r>
          </w:p>
        </w:tc>
      </w:tr>
      <w:tr w:rsidR="00376EB6" w:rsidRPr="002238D7" w:rsidTr="00376EB6">
        <w:trPr>
          <w:trHeight w:val="525"/>
        </w:trPr>
        <w:tc>
          <w:tcPr>
            <w:tcW w:w="534" w:type="dxa"/>
            <w:vMerge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6EB6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</w:tr>
      <w:tr w:rsidR="00AA4BFB" w:rsidRPr="002238D7" w:rsidTr="00D81E83">
        <w:tc>
          <w:tcPr>
            <w:tcW w:w="11306" w:type="dxa"/>
            <w:gridSpan w:val="8"/>
          </w:tcPr>
          <w:p w:rsidR="00AA4BFB" w:rsidRPr="002238D7" w:rsidRDefault="00AA4BFB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1.    </w:t>
            </w:r>
            <w:proofErr w:type="spellStart"/>
            <w:r w:rsidRPr="008603F2">
              <w:rPr>
                <w:b/>
                <w:i/>
                <w:sz w:val="24"/>
                <w:szCs w:val="24"/>
              </w:rPr>
              <w:t>Равитие</w:t>
            </w:r>
            <w:proofErr w:type="spellEnd"/>
            <w:r w:rsidRPr="008603F2">
              <w:rPr>
                <w:b/>
                <w:i/>
                <w:sz w:val="24"/>
                <w:szCs w:val="24"/>
              </w:rPr>
              <w:t xml:space="preserve"> гражданственности и патриотизма молодежи поселения</w:t>
            </w:r>
          </w:p>
        </w:tc>
      </w:tr>
      <w:tr w:rsidR="00376EB6" w:rsidRPr="002238D7" w:rsidTr="00376EB6">
        <w:tc>
          <w:tcPr>
            <w:tcW w:w="534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AA4BFB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:rsidR="00376EB6" w:rsidRPr="008603F2" w:rsidRDefault="00376EB6" w:rsidP="00376EB6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 по героико-патриотическому воспитанию</w:t>
            </w:r>
          </w:p>
        </w:tc>
        <w:tc>
          <w:tcPr>
            <w:tcW w:w="198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76EB6" w:rsidRDefault="00376EB6" w:rsidP="00376EB6"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303E7D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76EB6" w:rsidRPr="002238D7" w:rsidTr="00376EB6">
        <w:tc>
          <w:tcPr>
            <w:tcW w:w="534" w:type="dxa"/>
          </w:tcPr>
          <w:p w:rsidR="00376EB6" w:rsidRPr="002238D7" w:rsidRDefault="00AA4BFB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376EB6" w:rsidRPr="008603F2" w:rsidRDefault="00376EB6" w:rsidP="00376EB6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Мероприятия, посвященные Дню Защитника Отечества.</w:t>
            </w:r>
          </w:p>
        </w:tc>
        <w:tc>
          <w:tcPr>
            <w:tcW w:w="198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76EB6" w:rsidRDefault="00376EB6" w:rsidP="00376EB6"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303E7D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76EB6" w:rsidRPr="002238D7" w:rsidTr="00376EB6">
        <w:tc>
          <w:tcPr>
            <w:tcW w:w="534" w:type="dxa"/>
          </w:tcPr>
          <w:p w:rsidR="00376EB6" w:rsidRPr="002238D7" w:rsidRDefault="00AA4BFB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376EB6" w:rsidRPr="002238D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76EB6" w:rsidRPr="008603F2" w:rsidRDefault="00376EB6" w:rsidP="00376EB6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Сборы допризывной молодежи.</w:t>
            </w:r>
          </w:p>
        </w:tc>
        <w:tc>
          <w:tcPr>
            <w:tcW w:w="198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376EB6" w:rsidRPr="002238D7" w:rsidRDefault="00376EB6" w:rsidP="00376EB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76EB6" w:rsidRPr="00376EB6" w:rsidRDefault="00376EB6" w:rsidP="00B6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376EB6">
              <w:rPr>
                <w:rFonts w:cs="Courier New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376EB6" w:rsidRPr="00376EB6" w:rsidRDefault="00376EB6" w:rsidP="00B6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376EB6">
              <w:rPr>
                <w:rFonts w:cs="Courier New"/>
                <w:sz w:val="24"/>
                <w:szCs w:val="24"/>
              </w:rPr>
              <w:t>Не требуется</w:t>
            </w:r>
          </w:p>
        </w:tc>
        <w:tc>
          <w:tcPr>
            <w:tcW w:w="851" w:type="dxa"/>
          </w:tcPr>
          <w:p w:rsidR="00376EB6" w:rsidRPr="00376EB6" w:rsidRDefault="00376EB6" w:rsidP="00B6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376EB6">
              <w:rPr>
                <w:rFonts w:cs="Courier New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376EB6" w:rsidRPr="00376EB6" w:rsidRDefault="00376EB6" w:rsidP="00B6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376EB6">
              <w:rPr>
                <w:rFonts w:cs="Courier New"/>
                <w:sz w:val="24"/>
                <w:szCs w:val="24"/>
              </w:rPr>
              <w:t>Не требуется</w:t>
            </w:r>
          </w:p>
        </w:tc>
      </w:tr>
      <w:tr w:rsidR="00AA4BFB" w:rsidRPr="002238D7" w:rsidTr="00DD0279">
        <w:tc>
          <w:tcPr>
            <w:tcW w:w="11306" w:type="dxa"/>
            <w:gridSpan w:val="8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2.   </w:t>
            </w:r>
            <w:r w:rsidRPr="008603F2">
              <w:rPr>
                <w:b/>
                <w:i/>
                <w:sz w:val="24"/>
                <w:szCs w:val="24"/>
              </w:rPr>
              <w:t xml:space="preserve">Организация массовых </w:t>
            </w:r>
            <w:proofErr w:type="spellStart"/>
            <w:r w:rsidRPr="008603F2">
              <w:rPr>
                <w:b/>
                <w:i/>
                <w:sz w:val="24"/>
                <w:szCs w:val="24"/>
              </w:rPr>
              <w:t>молодежных</w:t>
            </w:r>
            <w:proofErr w:type="gramStart"/>
            <w:r w:rsidRPr="008603F2">
              <w:rPr>
                <w:b/>
                <w:i/>
                <w:sz w:val="24"/>
                <w:szCs w:val="24"/>
              </w:rPr>
              <w:t>,д</w:t>
            </w:r>
            <w:proofErr w:type="gramEnd"/>
            <w:r w:rsidRPr="008603F2">
              <w:rPr>
                <w:b/>
                <w:i/>
                <w:sz w:val="24"/>
                <w:szCs w:val="24"/>
              </w:rPr>
              <w:t>осуговых</w:t>
            </w:r>
            <w:proofErr w:type="spellEnd"/>
            <w:r w:rsidRPr="008603F2">
              <w:rPr>
                <w:b/>
                <w:i/>
                <w:sz w:val="24"/>
                <w:szCs w:val="24"/>
              </w:rPr>
              <w:t xml:space="preserve"> мероприятий</w:t>
            </w:r>
          </w:p>
        </w:tc>
      </w:tr>
      <w:tr w:rsidR="00AA4BFB" w:rsidRPr="002238D7" w:rsidTr="00376EB6">
        <w:tc>
          <w:tcPr>
            <w:tcW w:w="534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AA4BFB" w:rsidRPr="00AA4BFB" w:rsidRDefault="00AA4BFB" w:rsidP="00AA4BFB">
            <w:pPr>
              <w:rPr>
                <w:sz w:val="24"/>
                <w:szCs w:val="24"/>
              </w:rPr>
            </w:pPr>
            <w:r w:rsidRPr="00AA4BFB">
              <w:rPr>
                <w:sz w:val="24"/>
                <w:szCs w:val="24"/>
              </w:rPr>
              <w:t>Организация и проведение студенческого праздника «Татьянин день» (приобретение сувенирной продукции)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FD2A85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A4BFB" w:rsidRPr="002238D7" w:rsidTr="00376EB6">
        <w:tc>
          <w:tcPr>
            <w:tcW w:w="534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Дня Святого Валентина</w:t>
            </w:r>
            <w:r>
              <w:rPr>
                <w:sz w:val="24"/>
                <w:szCs w:val="24"/>
              </w:rPr>
              <w:t xml:space="preserve"> </w:t>
            </w:r>
            <w:r w:rsidRPr="00AA4BFB">
              <w:rPr>
                <w:sz w:val="24"/>
                <w:szCs w:val="24"/>
              </w:rPr>
              <w:t>(приобретение сувенирной продукции)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FD2A85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A4BFB" w:rsidRPr="002238D7" w:rsidTr="00376EB6">
        <w:tc>
          <w:tcPr>
            <w:tcW w:w="534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защиты детей</w:t>
            </w:r>
            <w:r>
              <w:rPr>
                <w:sz w:val="24"/>
                <w:szCs w:val="24"/>
              </w:rPr>
              <w:t xml:space="preserve"> </w:t>
            </w:r>
            <w:r w:rsidRPr="00AA4BFB">
              <w:rPr>
                <w:sz w:val="24"/>
                <w:szCs w:val="24"/>
              </w:rPr>
              <w:lastRenderedPageBreak/>
              <w:t>(п</w:t>
            </w:r>
            <w:r>
              <w:rPr>
                <w:sz w:val="24"/>
                <w:szCs w:val="24"/>
              </w:rPr>
              <w:t>риобретение подарков и призов</w:t>
            </w:r>
            <w:r w:rsidRPr="00AA4BF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Pr="002238D7" w:rsidRDefault="00DF4CFE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1" w:type="dxa"/>
          </w:tcPr>
          <w:p w:rsidR="00AA4BFB" w:rsidRPr="00630944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Pr="00630944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A4BFB" w:rsidRPr="002238D7" w:rsidTr="00376EB6">
        <w:tc>
          <w:tcPr>
            <w:tcW w:w="534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молодежи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A4BFB" w:rsidRPr="002238D7" w:rsidTr="00376EB6">
        <w:tc>
          <w:tcPr>
            <w:tcW w:w="534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новогодних мероприятий для детей и молодежи (приобретение подарков)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Default="00DF4CFE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A4BFB" w:rsidRDefault="00DF4CFE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A4BFB" w:rsidRDefault="00DF4CFE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</w:tr>
      <w:tr w:rsidR="00AA4BFB" w:rsidRPr="002238D7" w:rsidTr="006D4B24">
        <w:tc>
          <w:tcPr>
            <w:tcW w:w="11306" w:type="dxa"/>
            <w:gridSpan w:val="8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       3.   </w:t>
            </w:r>
            <w:r w:rsidRPr="008603F2">
              <w:rPr>
                <w:b/>
                <w:i/>
                <w:sz w:val="24"/>
                <w:szCs w:val="24"/>
              </w:rPr>
              <w:t>Развитие массового спорта среди детей и подростков</w:t>
            </w:r>
          </w:p>
        </w:tc>
      </w:tr>
      <w:tr w:rsidR="00AA4BFB" w:rsidRPr="002238D7" w:rsidTr="00376EB6">
        <w:tc>
          <w:tcPr>
            <w:tcW w:w="534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Участие в районных спартакиадах, соревнованиях и др. спортивных мероприятиях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A4BFB" w:rsidRPr="002238D7" w:rsidTr="00376EB6">
        <w:tc>
          <w:tcPr>
            <w:tcW w:w="534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AA4BFB" w:rsidRPr="008603F2" w:rsidRDefault="00AA4BFB" w:rsidP="00AA4BFB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спортивных мероприятий поселения</w:t>
            </w:r>
          </w:p>
        </w:tc>
        <w:tc>
          <w:tcPr>
            <w:tcW w:w="198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A4BFB" w:rsidRPr="002238D7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FB" w:rsidRDefault="00AA4BFB" w:rsidP="00AA4BF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>
      <w:pPr>
        <w:sectPr w:rsidR="009C5CA0" w:rsidSect="00F00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BD0" w:rsidRDefault="00AE7BD0" w:rsidP="005A3D3C"/>
    <w:sectPr w:rsidR="00AE7BD0" w:rsidSect="009C5C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CE5"/>
    <w:multiLevelType w:val="hybridMultilevel"/>
    <w:tmpl w:val="C2969902"/>
    <w:lvl w:ilvl="0" w:tplc="23586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5CA0"/>
    <w:rsid w:val="00187E00"/>
    <w:rsid w:val="00190349"/>
    <w:rsid w:val="00242D8A"/>
    <w:rsid w:val="00304252"/>
    <w:rsid w:val="00376EB6"/>
    <w:rsid w:val="00392415"/>
    <w:rsid w:val="005A3D3C"/>
    <w:rsid w:val="005A7B76"/>
    <w:rsid w:val="005B2CAC"/>
    <w:rsid w:val="00632BCD"/>
    <w:rsid w:val="006903C3"/>
    <w:rsid w:val="006F2CD7"/>
    <w:rsid w:val="00886477"/>
    <w:rsid w:val="008A1D0C"/>
    <w:rsid w:val="008D6BA6"/>
    <w:rsid w:val="00915E64"/>
    <w:rsid w:val="009C323D"/>
    <w:rsid w:val="009C5CA0"/>
    <w:rsid w:val="009F0222"/>
    <w:rsid w:val="00A20F57"/>
    <w:rsid w:val="00AA4BFB"/>
    <w:rsid w:val="00AE7BD0"/>
    <w:rsid w:val="00B04B6B"/>
    <w:rsid w:val="00B71F28"/>
    <w:rsid w:val="00C675E2"/>
    <w:rsid w:val="00DF3F91"/>
    <w:rsid w:val="00DF4CFE"/>
    <w:rsid w:val="00E25CF4"/>
    <w:rsid w:val="00F00534"/>
    <w:rsid w:val="00F3141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CA0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A0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5C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C5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C5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C5CA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F0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E7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7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E7B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7B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E7BD0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3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A1CE-4417-4BE8-8F61-8EBF5254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HP</cp:lastModifiedBy>
  <cp:revision>15</cp:revision>
  <cp:lastPrinted>2020-09-14T07:37:00Z</cp:lastPrinted>
  <dcterms:created xsi:type="dcterms:W3CDTF">2019-01-30T05:38:00Z</dcterms:created>
  <dcterms:modified xsi:type="dcterms:W3CDTF">2020-12-29T10:52:00Z</dcterms:modified>
</cp:coreProperties>
</file>