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FC" w:rsidRDefault="00DB1EFC" w:rsidP="003A7E9E">
      <w:pPr>
        <w:jc w:val="center"/>
      </w:pPr>
      <w:r>
        <w:t xml:space="preserve">   </w:t>
      </w:r>
    </w:p>
    <w:p w:rsidR="00093B07" w:rsidRDefault="00093B07" w:rsidP="00093B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24510" cy="755650"/>
            <wp:effectExtent l="19050" t="0" r="8890" b="0"/>
            <wp:docPr id="1" name="Рисунок 1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75" t="42587" r="52675" b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07" w:rsidRDefault="00093B07" w:rsidP="00093B07">
      <w:pPr>
        <w:rPr>
          <w:b/>
          <w:sz w:val="32"/>
          <w:szCs w:val="32"/>
        </w:rPr>
      </w:pPr>
    </w:p>
    <w:p w:rsidR="00093B07" w:rsidRDefault="00093B07" w:rsidP="00093B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93B07" w:rsidRDefault="00093B07" w:rsidP="00093B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ЗАХАРОВСКОГО СЕЛЬСКОГО ПОСЕЛЕНИЯ КОТЕЛЬНИКОВСКОГО МУНИЦИПАЛЬНОГО РАЙОНА</w:t>
      </w:r>
    </w:p>
    <w:p w:rsidR="00093B07" w:rsidRDefault="00093B07" w:rsidP="00093B07">
      <w:pPr>
        <w:jc w:val="center"/>
        <w:rPr>
          <w:b/>
          <w:spacing w:val="3"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093B07" w:rsidRDefault="00093B07" w:rsidP="00093B07">
      <w:pPr>
        <w:shd w:val="clear" w:color="auto" w:fill="FFFFFF"/>
        <w:spacing w:before="562"/>
        <w:ind w:right="77"/>
        <w:jc w:val="center"/>
        <w:rPr>
          <w:spacing w:val="3"/>
          <w:sz w:val="36"/>
          <w:szCs w:val="36"/>
        </w:rPr>
      </w:pPr>
      <w:r>
        <w:rPr>
          <w:spacing w:val="3"/>
          <w:sz w:val="36"/>
          <w:szCs w:val="36"/>
        </w:rPr>
        <w:t xml:space="preserve">ПОСТАНОВЛЕНИЕ </w:t>
      </w:r>
    </w:p>
    <w:p w:rsidR="00093B07" w:rsidRDefault="00093B07" w:rsidP="00093B07">
      <w:pPr>
        <w:shd w:val="clear" w:color="auto" w:fill="FFFFFF"/>
        <w:spacing w:before="562"/>
        <w:ind w:right="77"/>
        <w:jc w:val="center"/>
        <w:rPr>
          <w:spacing w:val="3"/>
          <w:sz w:val="36"/>
          <w:szCs w:val="36"/>
        </w:rPr>
      </w:pPr>
    </w:p>
    <w:p w:rsidR="00093B07" w:rsidRDefault="00093B07" w:rsidP="00093B07">
      <w:pPr>
        <w:rPr>
          <w:sz w:val="28"/>
          <w:szCs w:val="28"/>
        </w:rPr>
      </w:pPr>
      <w:r>
        <w:rPr>
          <w:sz w:val="28"/>
          <w:szCs w:val="28"/>
        </w:rPr>
        <w:t>от  28.10.2020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51а</w:t>
      </w:r>
    </w:p>
    <w:p w:rsidR="00093B07" w:rsidRDefault="00093B07" w:rsidP="00093B07">
      <w:pPr>
        <w:ind w:firstLine="426"/>
        <w:rPr>
          <w:sz w:val="28"/>
          <w:szCs w:val="28"/>
        </w:rPr>
      </w:pPr>
    </w:p>
    <w:p w:rsidR="00093B07" w:rsidRDefault="00093B07" w:rsidP="00093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093B07" w:rsidRDefault="00093B07" w:rsidP="00093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«Этносоциальное развитие населения и поддержка </w:t>
      </w:r>
    </w:p>
    <w:p w:rsidR="00093B07" w:rsidRDefault="00093B07" w:rsidP="00093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службы казачьих обществ на </w:t>
      </w:r>
    </w:p>
    <w:p w:rsidR="00093B07" w:rsidRDefault="00093B07" w:rsidP="00093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Захаровского сельского поселения </w:t>
      </w:r>
    </w:p>
    <w:p w:rsidR="00093B07" w:rsidRDefault="00093B07" w:rsidP="00093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Котельниковского муниципального района </w:t>
      </w:r>
    </w:p>
    <w:p w:rsidR="00093B07" w:rsidRDefault="00093B07" w:rsidP="00093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 на период 2021-2023гг.»</w:t>
      </w:r>
    </w:p>
    <w:p w:rsidR="00093B07" w:rsidRDefault="00093B07" w:rsidP="00093B07">
      <w:pPr>
        <w:ind w:left="360"/>
        <w:rPr>
          <w:b/>
          <w:sz w:val="28"/>
          <w:szCs w:val="28"/>
        </w:rPr>
      </w:pPr>
    </w:p>
    <w:p w:rsidR="00093B07" w:rsidRDefault="00093B07" w:rsidP="00093B0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06.10.2003г. № 131-ФЗ «Об общих принципах организации местного самоуправления», руководствуясь Уставом  Захаровского сельского поселения</w:t>
      </w:r>
    </w:p>
    <w:p w:rsidR="00093B07" w:rsidRDefault="00093B07" w:rsidP="00093B07">
      <w:pPr>
        <w:ind w:left="360"/>
        <w:rPr>
          <w:sz w:val="28"/>
          <w:szCs w:val="28"/>
        </w:rPr>
      </w:pPr>
    </w:p>
    <w:p w:rsidR="00093B07" w:rsidRDefault="00093B07" w:rsidP="00093B07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3B07" w:rsidRDefault="00093B07" w:rsidP="00093B07">
      <w:pPr>
        <w:ind w:left="360"/>
        <w:jc w:val="both"/>
        <w:rPr>
          <w:spacing w:val="3"/>
          <w:sz w:val="28"/>
          <w:szCs w:val="28"/>
        </w:rPr>
      </w:pPr>
    </w:p>
    <w:p w:rsidR="00093B07" w:rsidRDefault="00093B07" w:rsidP="00093B07">
      <w:pPr>
        <w:widowControl w:val="0"/>
        <w:numPr>
          <w:ilvl w:val="0"/>
          <w:numId w:val="5"/>
        </w:numPr>
        <w:tabs>
          <w:tab w:val="clear" w:pos="720"/>
          <w:tab w:val="left" w:pos="284"/>
          <w:tab w:val="num" w:pos="928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«Этносоциальное развитие населения и поддержка государственной службы казачьих обществ на территории Захаровского сельского поселения Котельниковского муниципального района Волгоградской области на период 2021-2023гг.</w:t>
      </w:r>
    </w:p>
    <w:p w:rsidR="00093B07" w:rsidRDefault="00093B07" w:rsidP="00093B07">
      <w:pPr>
        <w:widowControl w:val="0"/>
        <w:numPr>
          <w:ilvl w:val="0"/>
          <w:numId w:val="5"/>
        </w:numPr>
        <w:tabs>
          <w:tab w:val="clear" w:pos="720"/>
          <w:tab w:val="left" w:pos="284"/>
          <w:tab w:val="num" w:pos="928"/>
        </w:tabs>
        <w:autoSpaceDE w:val="0"/>
        <w:autoSpaceDN w:val="0"/>
        <w:adjustRightInd w:val="0"/>
        <w:spacing w:line="360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93B07" w:rsidRDefault="00093B07" w:rsidP="00093B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Захаровского </w:t>
      </w:r>
    </w:p>
    <w:p w:rsidR="00093B07" w:rsidRDefault="00093B07" w:rsidP="00093B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С.Н. Калинчик</w:t>
      </w:r>
    </w:p>
    <w:p w:rsidR="00093B07" w:rsidRDefault="00093B07" w:rsidP="00093B0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3B07" w:rsidRDefault="00093B07" w:rsidP="00093B07">
      <w:pPr>
        <w:rPr>
          <w:sz w:val="20"/>
          <w:szCs w:val="20"/>
        </w:rPr>
      </w:pPr>
    </w:p>
    <w:p w:rsidR="00093B07" w:rsidRDefault="00093B07" w:rsidP="00093B07"/>
    <w:p w:rsidR="00DB1EFC" w:rsidRPr="003F4492" w:rsidRDefault="00DB1EFC" w:rsidP="00DB1EFC">
      <w:pPr>
        <w:tabs>
          <w:tab w:val="left" w:pos="8235"/>
        </w:tabs>
        <w:overflowPunct w:val="0"/>
        <w:autoSpaceDE w:val="0"/>
        <w:autoSpaceDN w:val="0"/>
        <w:adjustRightInd w:val="0"/>
        <w:spacing w:after="120"/>
        <w:rPr>
          <w:rFonts w:asciiTheme="minorBidi" w:hAnsiTheme="minorBidi"/>
        </w:rPr>
      </w:pPr>
    </w:p>
    <w:p w:rsidR="00DB1EFC" w:rsidRPr="003F4492" w:rsidRDefault="00DB1EFC" w:rsidP="00DB1EF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приложение</w:t>
      </w:r>
    </w:p>
    <w:p w:rsidR="00DB1EFC" w:rsidRPr="003F4492" w:rsidRDefault="00DB1EFC" w:rsidP="00DB1EF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к постановлению</w:t>
      </w:r>
    </w:p>
    <w:p w:rsidR="00DB1EFC" w:rsidRPr="003F4492" w:rsidRDefault="00DB1EFC" w:rsidP="00DB1EF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администрации</w:t>
      </w:r>
    </w:p>
    <w:p w:rsidR="00DB1EFC" w:rsidRPr="003F4492" w:rsidRDefault="00DB1EFC" w:rsidP="00DB1EF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Захаровского</w:t>
      </w:r>
    </w:p>
    <w:p w:rsidR="00DB1EFC" w:rsidRPr="003F4492" w:rsidRDefault="00DB1EFC" w:rsidP="00DB1EF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сельского поселения</w:t>
      </w:r>
    </w:p>
    <w:p w:rsidR="00DB1EFC" w:rsidRPr="003F4492" w:rsidRDefault="00DB1EFC" w:rsidP="00DB1EF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Котельниковского</w:t>
      </w:r>
    </w:p>
    <w:p w:rsidR="00DB1EFC" w:rsidRPr="003F4492" w:rsidRDefault="00DB1EFC" w:rsidP="00DB1EF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муниципального района</w:t>
      </w:r>
    </w:p>
    <w:p w:rsidR="00DB1EFC" w:rsidRPr="003F4492" w:rsidRDefault="00DB1EFC" w:rsidP="00DB1EF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 xml:space="preserve">Волгоградской области </w:t>
      </w:r>
    </w:p>
    <w:p w:rsidR="00DB1EFC" w:rsidRPr="003F4492" w:rsidRDefault="00DB1EFC" w:rsidP="00DB1EF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от   28.10.2020    № 51а</w:t>
      </w:r>
    </w:p>
    <w:p w:rsidR="00DB1EFC" w:rsidRPr="003F4492" w:rsidRDefault="00DB1EFC" w:rsidP="00DB1EFC">
      <w:pPr>
        <w:rPr>
          <w:rFonts w:asciiTheme="minorBidi" w:hAnsiTheme="minorBidi"/>
          <w:sz w:val="20"/>
          <w:szCs w:val="20"/>
        </w:rPr>
      </w:pPr>
    </w:p>
    <w:p w:rsidR="00DB1EFC" w:rsidRPr="003F4492" w:rsidRDefault="00DB1EFC" w:rsidP="00DB1EFC">
      <w:pPr>
        <w:rPr>
          <w:rFonts w:asciiTheme="minorBidi" w:hAnsiTheme="minorBidi"/>
        </w:rPr>
      </w:pPr>
    </w:p>
    <w:p w:rsidR="00DB1EFC" w:rsidRPr="003F4492" w:rsidRDefault="00DB1EFC" w:rsidP="00DB1EFC">
      <w:pPr>
        <w:jc w:val="center"/>
        <w:rPr>
          <w:rFonts w:asciiTheme="minorBidi" w:hAnsiTheme="minorBidi"/>
        </w:rPr>
      </w:pPr>
      <w:r w:rsidRPr="003F4492">
        <w:rPr>
          <w:rFonts w:asciiTheme="minorBidi" w:hAnsiTheme="minorBidi"/>
        </w:rPr>
        <w:t>МУНИЦИПАЛЬНАЯ ПРОГРАММА</w:t>
      </w:r>
    </w:p>
    <w:p w:rsidR="00DB1EFC" w:rsidRPr="00B415B0" w:rsidRDefault="00DB1EFC" w:rsidP="00DB1EFC">
      <w:pPr>
        <w:jc w:val="center"/>
      </w:pPr>
      <w:r w:rsidRPr="00B415B0">
        <w:t>«Этносоциальное развитие населения и поддержка государственной службы казачьих обществ на территории Захаровского  сельского поселения Котельниковского муниципального района</w:t>
      </w:r>
      <w:r w:rsidR="00C54CAA">
        <w:t xml:space="preserve"> Волгоградской области на 2021</w:t>
      </w:r>
      <w:r>
        <w:t>-2023</w:t>
      </w:r>
      <w:r w:rsidR="00C54CAA">
        <w:t xml:space="preserve"> г.г.</w:t>
      </w:r>
      <w:r w:rsidRPr="00B415B0">
        <w:t>»</w:t>
      </w:r>
    </w:p>
    <w:p w:rsidR="00DB1EFC" w:rsidRDefault="00DB1EFC" w:rsidP="00DB1EFC"/>
    <w:p w:rsidR="003A7E9E" w:rsidRPr="00DB1EFC" w:rsidRDefault="00DB1EFC" w:rsidP="00DB1EFC">
      <w:pPr>
        <w:jc w:val="center"/>
        <w:rPr>
          <w:b/>
        </w:rPr>
      </w:pPr>
      <w:r w:rsidRPr="00DB1EFC">
        <w:t>ПАСПОР</w:t>
      </w:r>
      <w:r w:rsidR="003A7E9E" w:rsidRPr="00DB1EFC">
        <w:t>Т</w:t>
      </w:r>
      <w:r>
        <w:rPr>
          <w:b/>
        </w:rPr>
        <w:t xml:space="preserve"> </w:t>
      </w:r>
      <w: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13"/>
      </w:tblGrid>
      <w:tr w:rsidR="003A7E9E" w:rsidRPr="00B415B0" w:rsidTr="00BF7147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9E" w:rsidRPr="00B415B0" w:rsidRDefault="003A7E9E">
            <w:r w:rsidRPr="00B415B0">
              <w:t xml:space="preserve">Наименование </w:t>
            </w:r>
            <w:r w:rsidR="00E92541">
              <w:t>П</w:t>
            </w:r>
            <w:r w:rsidRPr="00B415B0">
              <w:t>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9E" w:rsidRPr="00B415B0" w:rsidRDefault="003A7E9E" w:rsidP="00BF7147">
            <w:pPr>
              <w:jc w:val="center"/>
            </w:pPr>
            <w:r w:rsidRPr="00B415B0">
              <w:t xml:space="preserve"> «Этносоциальное развитие населения и поддержка государственной  службы казачьих обществ на</w:t>
            </w:r>
            <w:r w:rsidR="00BF7147">
              <w:t xml:space="preserve"> </w:t>
            </w:r>
            <w:r w:rsidRPr="00B415B0">
              <w:t xml:space="preserve">территории </w:t>
            </w:r>
            <w:r w:rsidR="00ED03A0" w:rsidRPr="00B415B0">
              <w:t>Захаровского</w:t>
            </w:r>
            <w:r w:rsidRPr="00B415B0">
              <w:t xml:space="preserve"> сельского поселения Котельниковско</w:t>
            </w:r>
            <w:r w:rsidR="00BF7147">
              <w:t>го муниципального района на 2021-2023</w:t>
            </w:r>
            <w:r w:rsidRPr="00B415B0">
              <w:t xml:space="preserve"> г.г..»</w:t>
            </w:r>
          </w:p>
        </w:tc>
      </w:tr>
      <w:tr w:rsidR="00BF7147" w:rsidRPr="00B415B0" w:rsidTr="00BF7147">
        <w:trPr>
          <w:trHeight w:val="1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7" w:rsidRPr="00B415B0" w:rsidRDefault="00BF7147" w:rsidP="00697EC6">
            <w:r>
              <w:t>Цель</w:t>
            </w:r>
            <w:r w:rsidRPr="00B415B0">
              <w:t xml:space="preserve"> </w:t>
            </w:r>
            <w:r w:rsidR="00E92541">
              <w:t>П</w:t>
            </w:r>
            <w:r>
              <w:t>рограммы</w:t>
            </w:r>
          </w:p>
          <w:p w:rsidR="00BF7147" w:rsidRPr="00B415B0" w:rsidRDefault="00BF7147" w:rsidP="00697EC6"/>
          <w:p w:rsidR="00BF7147" w:rsidRPr="00B415B0" w:rsidRDefault="00BF7147" w:rsidP="00697EC6"/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7" w:rsidRPr="00B415B0" w:rsidRDefault="00BF7147" w:rsidP="00105CED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«Захаровского»</w:t>
            </w:r>
            <w:r w:rsidR="00105CED">
              <w:t xml:space="preserve"> ХКО</w:t>
            </w:r>
            <w:r w:rsidRPr="00B415B0">
              <w:t xml:space="preserve">  Котельниковского района, осуществляющие свою деятельность в соответствии с Федеральным законом от 5 декабря 2005 года № 154-ФЗ «О государственной службе российского казачества» и совершенствование единой государственной политике в отношении российского казачества. </w:t>
            </w:r>
          </w:p>
        </w:tc>
      </w:tr>
      <w:tr w:rsidR="00BF7147" w:rsidRPr="00B415B0" w:rsidTr="00BF7147">
        <w:trPr>
          <w:trHeight w:val="1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7" w:rsidRPr="00B415B0" w:rsidRDefault="00E92541">
            <w:r>
              <w:t>Задачи П</w:t>
            </w:r>
            <w:r w:rsidR="00BF7147">
              <w:t>рограммы</w:t>
            </w:r>
          </w:p>
          <w:p w:rsidR="00BF7147" w:rsidRPr="00B415B0" w:rsidRDefault="00BF7147"/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1. 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казачества», на основе социально-экономического, патриотического, культурного развития казачьих обществ Захаровского сельского поселения, укрепления духовных и нравственных устоев казачества;</w:t>
            </w:r>
          </w:p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 w:rsidRPr="00BF7147">
              <w:t>2.</w:t>
            </w:r>
            <w:r w:rsidRPr="00B415B0">
              <w:t xml:space="preserve"> Улучшение нормативных и материально-технических условий работы ХКО по формированию у 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      </w:r>
          </w:p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3. 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      </w:r>
          </w:p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>
              <w:t>4</w:t>
            </w:r>
            <w:r w:rsidRPr="00B415B0">
              <w:t>. Развитие в ХКО физической культуры и массового спорта, способствующих ориентации казачьей молодежи на здоровый образ жизни;</w:t>
            </w:r>
          </w:p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>
              <w:lastRenderedPageBreak/>
              <w:t>5</w:t>
            </w:r>
            <w:r w:rsidRPr="00B415B0">
              <w:t>. Развитие внутреннего туризма, направленного на приобщение к культурным и духовным ценностям российского казачества;</w:t>
            </w:r>
          </w:p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</w:p>
        </w:tc>
      </w:tr>
      <w:tr w:rsidR="00BF7147" w:rsidRPr="00B415B0" w:rsidTr="00BF7147">
        <w:trPr>
          <w:trHeight w:val="1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7" w:rsidRPr="00B415B0" w:rsidRDefault="00BF7147" w:rsidP="00BF7147">
            <w:r>
              <w:lastRenderedPageBreak/>
              <w:t>Целевые показатели</w:t>
            </w:r>
          </w:p>
          <w:p w:rsidR="00BF7147" w:rsidRPr="00B415B0" w:rsidRDefault="00BF7147"/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7" w:rsidRPr="00B415B0" w:rsidRDefault="00BF7147" w:rsidP="00BF7147">
            <w:r w:rsidRPr="00B415B0">
              <w:t>-Сохранение и развитие традиций, культуры казачества.</w:t>
            </w:r>
          </w:p>
          <w:p w:rsidR="00BF7147" w:rsidRPr="00B415B0" w:rsidRDefault="00BF7147" w:rsidP="00BF7147">
            <w:r w:rsidRPr="00B415B0">
              <w:t>-Информационное обеспечение деятельности казачьих обществ.</w:t>
            </w:r>
          </w:p>
        </w:tc>
      </w:tr>
      <w:tr w:rsidR="00BF7147" w:rsidRPr="00B415B0" w:rsidTr="00BF7147">
        <w:trPr>
          <w:trHeight w:val="1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7" w:rsidRPr="00B415B0" w:rsidRDefault="00E92541">
            <w:r>
              <w:t>Сроки реализации П</w:t>
            </w:r>
            <w:r w:rsidR="00BF7147" w:rsidRPr="00B415B0">
              <w:t>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7" w:rsidRPr="00B415B0" w:rsidRDefault="00BF7147">
            <w:r>
              <w:t>Реа</w:t>
            </w:r>
            <w:r w:rsidR="00E92541">
              <w:t>лизацию муниципальной П</w:t>
            </w:r>
            <w:r>
              <w:t xml:space="preserve">рограммы </w:t>
            </w:r>
            <w:r w:rsidR="00E92541">
              <w:t>предполагается осуществить в один этап в течении 2021 – 2023</w:t>
            </w:r>
            <w:r w:rsidRPr="00B415B0">
              <w:t xml:space="preserve"> г</w:t>
            </w:r>
            <w:r w:rsidR="00E92541">
              <w:t>.г.</w:t>
            </w:r>
          </w:p>
        </w:tc>
      </w:tr>
      <w:tr w:rsidR="00BF7147" w:rsidRPr="00B415B0" w:rsidTr="00BF7147">
        <w:trPr>
          <w:trHeight w:val="1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7" w:rsidRPr="00B415B0" w:rsidRDefault="00BF7147" w:rsidP="0097099E">
            <w:r w:rsidRPr="00B415B0">
              <w:t>Объемы и источн</w:t>
            </w:r>
            <w:r w:rsidR="00E92541">
              <w:t>ики финансирования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7" w:rsidRPr="00B415B0" w:rsidRDefault="00E92541">
            <w:r>
              <w:t>Общий объем финансирования муниципальной Программы за счет средств местного бюджета составит -24</w:t>
            </w:r>
            <w:r w:rsidR="00BF7147" w:rsidRPr="00B415B0">
              <w:t>,0 тыс.руб.,  в том числе по годам:</w:t>
            </w:r>
          </w:p>
          <w:p w:rsidR="00BF7147" w:rsidRPr="00B415B0" w:rsidRDefault="00E92541">
            <w:r>
              <w:t>2021</w:t>
            </w:r>
            <w:r w:rsidR="00BF7147" w:rsidRPr="00B415B0">
              <w:t xml:space="preserve"> год  -10,0тыс. руб</w:t>
            </w:r>
            <w:r w:rsidR="00BF7147">
              <w:t>.</w:t>
            </w:r>
          </w:p>
          <w:p w:rsidR="00BF7147" w:rsidRPr="00B415B0" w:rsidRDefault="00E92541">
            <w:r>
              <w:t>2022</w:t>
            </w:r>
            <w:r w:rsidR="00BF7147" w:rsidRPr="00B415B0">
              <w:t xml:space="preserve"> год  -</w:t>
            </w:r>
            <w:r>
              <w:t>10</w:t>
            </w:r>
            <w:r w:rsidR="00BF7147" w:rsidRPr="00B415B0">
              <w:t>,0 тыс. руб</w:t>
            </w:r>
            <w:r w:rsidR="00BF7147">
              <w:t>.</w:t>
            </w:r>
          </w:p>
          <w:p w:rsidR="00BF7147" w:rsidRPr="00B415B0" w:rsidRDefault="00E92541">
            <w:r>
              <w:t>2023 год – 4</w:t>
            </w:r>
            <w:r w:rsidR="00BF7147" w:rsidRPr="00B415B0">
              <w:t>,0 тыс. руб</w:t>
            </w:r>
            <w:r w:rsidR="00BF7147">
              <w:t>.</w:t>
            </w:r>
          </w:p>
        </w:tc>
      </w:tr>
      <w:tr w:rsidR="00BF7147" w:rsidRPr="00B415B0" w:rsidTr="00BF7147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7" w:rsidRPr="00B415B0" w:rsidRDefault="00BF7147" w:rsidP="00E92541">
            <w:r w:rsidRPr="00B415B0">
              <w:t>Ожидаемые</w:t>
            </w:r>
            <w:r w:rsidR="00E92541">
              <w:t xml:space="preserve"> результаты реализации П</w:t>
            </w:r>
            <w:r w:rsidRPr="00B415B0">
              <w:t>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Повышение уровня безопасности населения и сохранение общественного порядка, реализация нормативно-правовых, экономических мер, обеспечивающих успешное несение государственной и иной службы членами ХКО «Захаровского» казачьих обществ.</w:t>
            </w:r>
          </w:p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Усиление роли ХКО в формировании стабильной межнациональной и социально-политической обстановки в Захаровском  сельском поселении Котельниковского района.</w:t>
            </w:r>
          </w:p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Формирование и развитие у молодежи важнейших социально значимых качеств, приобщение молодежи к активному участию в решении важнейших проблем общества в различных сферах его деятельности, в том числе в воинской и в других видах государственной службы.</w:t>
            </w:r>
          </w:p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 xml:space="preserve">Сохранение и упрочнение этнополитической и этносоциальной стабильности в Захаровском сельском поселении Котельниковского муниципального района посредствам нейтрализации причин и условий, способствующих возникновению проявлений экстремизма на этнической основе. </w:t>
            </w:r>
          </w:p>
          <w:p w:rsidR="00BF7147" w:rsidRPr="00B415B0" w:rsidRDefault="00BF7147">
            <w:pPr>
              <w:pStyle w:val="a5"/>
              <w:spacing w:before="0" w:line="240" w:lineRule="auto"/>
              <w:ind w:firstLine="0"/>
              <w:jc w:val="left"/>
            </w:pPr>
            <w:r w:rsidRPr="00B415B0">
              <w:t>Привлечение более широких слоев населения к традиционным, духовно-нравственным устоям российского казачества.</w:t>
            </w:r>
          </w:p>
        </w:tc>
      </w:tr>
    </w:tbl>
    <w:p w:rsidR="00E92541" w:rsidRDefault="00E92541" w:rsidP="00E92541">
      <w:pPr>
        <w:rPr>
          <w:b/>
        </w:rPr>
      </w:pPr>
    </w:p>
    <w:p w:rsidR="003A7E9E" w:rsidRDefault="00E92541" w:rsidP="00E92541">
      <w:pPr>
        <w:rPr>
          <w:b/>
          <w:i/>
        </w:rPr>
      </w:pPr>
      <w:r w:rsidRPr="00E92541">
        <w:rPr>
          <w:b/>
        </w:rPr>
        <w:t>1</w:t>
      </w:r>
      <w:r>
        <w:rPr>
          <w:b/>
        </w:rPr>
        <w:t>.</w:t>
      </w:r>
      <w:r w:rsidRPr="00E92541">
        <w:rPr>
          <w:b/>
        </w:rPr>
        <w:t xml:space="preserve"> Общая характеристика сферы реализации муниципальной Программы</w:t>
      </w:r>
      <w:r w:rsidR="003A7E9E" w:rsidRPr="00E92541">
        <w:rPr>
          <w:b/>
          <w:i/>
        </w:rPr>
        <w:t>.</w:t>
      </w:r>
    </w:p>
    <w:p w:rsidR="00E92541" w:rsidRPr="00E92541" w:rsidRDefault="00E92541" w:rsidP="00E92541"/>
    <w:p w:rsidR="003A7E9E" w:rsidRPr="00B415B0" w:rsidRDefault="00ED03A0" w:rsidP="003A7E9E">
      <w:pPr>
        <w:jc w:val="both"/>
      </w:pPr>
      <w:r w:rsidRPr="00B415B0">
        <w:t xml:space="preserve">Традиционно Захаровское </w:t>
      </w:r>
      <w:r w:rsidR="003A7E9E" w:rsidRPr="00B415B0">
        <w:t xml:space="preserve"> сельское поселение Котельниковского муниципального района является местом исторического проживания казаков, характеризующихся культурной, духовной, экономической самобытностью.</w:t>
      </w:r>
    </w:p>
    <w:p w:rsidR="003A7E9E" w:rsidRPr="00B415B0" w:rsidRDefault="003A7E9E" w:rsidP="003A7E9E">
      <w:pPr>
        <w:jc w:val="both"/>
      </w:pPr>
      <w:r w:rsidRPr="00B415B0">
        <w:t xml:space="preserve">За последние годы в </w:t>
      </w:r>
      <w:r w:rsidR="00ED03A0" w:rsidRPr="00B415B0">
        <w:t>Захаровском</w:t>
      </w:r>
      <w:r w:rsidRPr="00B415B0">
        <w:t xml:space="preserve">  сельском поселении, как и в Российской Федерации, в целом, активизировался процесс духовной самоидентификации сознания граждан, что, в свою очередь, вызвало рост интереса к культурно-духовным историческим традициям Донского края. </w:t>
      </w:r>
    </w:p>
    <w:p w:rsidR="003A7E9E" w:rsidRPr="00B415B0" w:rsidRDefault="003A7E9E" w:rsidP="003A7E9E">
      <w:pPr>
        <w:jc w:val="both"/>
      </w:pPr>
      <w:r w:rsidRPr="00B415B0">
        <w:t xml:space="preserve">Возрождение и развитие казачьей культуры и традиций во многом определяется политикой органов местного самоуправления </w:t>
      </w:r>
      <w:r w:rsidR="00ED03A0" w:rsidRPr="00B415B0">
        <w:t>Захаровского</w:t>
      </w:r>
      <w:r w:rsidRPr="00B415B0">
        <w:t xml:space="preserve">  сельского поселения. </w:t>
      </w:r>
    </w:p>
    <w:p w:rsidR="003A7E9E" w:rsidRPr="00B415B0" w:rsidRDefault="003A7E9E" w:rsidP="003A7E9E">
      <w:pPr>
        <w:jc w:val="both"/>
      </w:pPr>
      <w:r w:rsidRPr="00B415B0">
        <w:lastRenderedPageBreak/>
        <w:t xml:space="preserve">Федеральным законом от 5 декабря </w:t>
      </w:r>
      <w:smartTag w:uri="urn:schemas-microsoft-com:office:smarttags" w:element="metricconverter">
        <w:smartTagPr>
          <w:attr w:name="ProductID" w:val="2005 г"/>
        </w:smartTagPr>
        <w:r w:rsidRPr="00B415B0">
          <w:t>2005 г</w:t>
        </w:r>
      </w:smartTag>
      <w:r w:rsidRPr="00B415B0">
        <w:t xml:space="preserve">. N 154-ФЗ "О государственной службе российского казачества", Указами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B415B0">
          <w:t>1992 г</w:t>
        </w:r>
      </w:smartTag>
      <w:r w:rsidRPr="00B415B0">
        <w:t xml:space="preserve">. N 632 "О мерах по реализации Закона Российской Федерации "О реабилитации репрессированных народов" в отношении казачества", от 16 апреля </w:t>
      </w:r>
      <w:smartTag w:uri="urn:schemas-microsoft-com:office:smarttags" w:element="metricconverter">
        <w:smartTagPr>
          <w:attr w:name="ProductID" w:val="1996 г"/>
        </w:smartTagPr>
        <w:r w:rsidRPr="00B415B0">
          <w:t>1996 г</w:t>
        </w:r>
      </w:smartTag>
      <w:r w:rsidRPr="00B415B0">
        <w:t>. N 563 "О порядке привлечения членов казачьих обществ к государственной и иной службе" определен механизм привлечения представителей казачьих обществ к различным формам муниципальной и иной службы с учетом традиций казачества.</w:t>
      </w:r>
    </w:p>
    <w:p w:rsidR="003A7E9E" w:rsidRPr="00B415B0" w:rsidRDefault="003A7E9E" w:rsidP="003A7E9E">
      <w:pPr>
        <w:jc w:val="both"/>
      </w:pPr>
      <w:r w:rsidRPr="00B415B0">
        <w:t xml:space="preserve">В связи с этим, закономерным шагом в дальнейшем развитии работы по возрождению казачества на территории </w:t>
      </w:r>
      <w:r w:rsidR="00ED03A0" w:rsidRPr="00B415B0">
        <w:t>Захаровского</w:t>
      </w:r>
      <w:r w:rsidRPr="00B415B0">
        <w:t xml:space="preserve"> сельского поселения Котельниковского муниципального района должна стать действенная муниципальная поддержка казачьих обществ, принявших на себя обязательства по несению государственной и иной службы на основе взаимных обязательств органов местного самоуправления </w:t>
      </w:r>
      <w:r w:rsidR="00ED03A0" w:rsidRPr="00B415B0">
        <w:t>Захаровского</w:t>
      </w:r>
      <w:r w:rsidRPr="00B415B0">
        <w:t xml:space="preserve"> сельского поселения Котельниковского муниципального района и казачьих обществ в рамках настоящей Программы.</w:t>
      </w:r>
    </w:p>
    <w:p w:rsidR="003A7E9E" w:rsidRPr="00B415B0" w:rsidRDefault="003A7E9E" w:rsidP="00105CED">
      <w:pPr>
        <w:pStyle w:val="a3"/>
        <w:jc w:val="both"/>
        <w:rPr>
          <w:b w:val="0"/>
        </w:rPr>
      </w:pPr>
      <w:r w:rsidRPr="00B415B0">
        <w:rPr>
          <w:b w:val="0"/>
        </w:rPr>
        <w:t>Муниципальная программа разработана в целях становления государственной службы казаков и подтверждена положениями Федерального закона от 5 декабря 2005 года № 154-ФЗ «О государственной службе российского казачества», развития системы гражданского  и военно-патриотического воспитания молодежи, как многоплановый, систематической, целенаправленной и скоординированной деятельности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Родины, воспитания у нее  важнейших духовно-нравственных и социальных ценностей, формирования профессионально значимых качеств, умений и готовности к их активному проявлению в различных сферах жизни общества.</w:t>
      </w:r>
    </w:p>
    <w:p w:rsidR="003A7E9E" w:rsidRPr="00B415B0" w:rsidRDefault="003A7E9E" w:rsidP="00105CED">
      <w:pPr>
        <w:pStyle w:val="a3"/>
        <w:jc w:val="both"/>
        <w:rPr>
          <w:b w:val="0"/>
        </w:rPr>
      </w:pPr>
      <w:r w:rsidRPr="00B415B0">
        <w:rPr>
          <w:b w:val="0"/>
        </w:rPr>
        <w:t>Реализация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служению Отечеству на гражданском и военном поприще, укреплению экономического потенциала и обороноспособности страны.</w:t>
      </w:r>
    </w:p>
    <w:p w:rsidR="003A7E9E" w:rsidRPr="00B415B0" w:rsidRDefault="003A7E9E" w:rsidP="00105CED">
      <w:pPr>
        <w:pStyle w:val="a3"/>
        <w:jc w:val="both"/>
      </w:pPr>
      <w:r w:rsidRPr="00B415B0">
        <w:rPr>
          <w:b w:val="0"/>
        </w:rPr>
        <w:t>События последних лет подтвердили, что в общественном сознании молодежи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его Вооруженным Силам. Проявляется устойчивая тенденция падения престижа военной службы. Размытость понятий «долг», «честь», «Отечество», резко упавший престиж воинской службы, внесли свои негативный вклад в морально-психологическое состояние молодежи призывного возраста. Именно поэтому приоритетным направлением деятельности казачьих обществ Котельниковского района является воспитание молодежи в духе патриотизма и любви к Отечеству</w:t>
      </w:r>
      <w:r w:rsidRPr="00B415B0">
        <w:t xml:space="preserve">. </w:t>
      </w:r>
    </w:p>
    <w:p w:rsidR="003A7E9E" w:rsidRPr="00B415B0" w:rsidRDefault="003A7E9E" w:rsidP="00105CED">
      <w:pPr>
        <w:pStyle w:val="a3"/>
        <w:jc w:val="both"/>
        <w:rPr>
          <w:b w:val="0"/>
        </w:rPr>
      </w:pPr>
      <w:r w:rsidRPr="00B415B0">
        <w:rPr>
          <w:b w:val="0"/>
        </w:rPr>
        <w:t>Одним из направлений Программы является сохранение и дальнейшее развитие традиционной казачьей культуры. Связанные с этим мероприятия будут способствовать пропаганде и развитию самобытной казачьей культуры, и способствовать гражданско-патриотическому воспитанию подрастающего поколения. Внедрение казачьего компонента в учебно-воспитательный процесс.</w:t>
      </w:r>
    </w:p>
    <w:p w:rsidR="003A7E9E" w:rsidRPr="00B415B0" w:rsidRDefault="003A7E9E" w:rsidP="00105CED">
      <w:pPr>
        <w:pStyle w:val="a3"/>
        <w:jc w:val="both"/>
        <w:rPr>
          <w:b w:val="0"/>
        </w:rPr>
      </w:pPr>
    </w:p>
    <w:p w:rsidR="00105CED" w:rsidRDefault="00105CED" w:rsidP="003A7E9E">
      <w:pPr>
        <w:pStyle w:val="a5"/>
        <w:spacing w:before="0" w:line="240" w:lineRule="auto"/>
        <w:ind w:firstLine="0"/>
        <w:rPr>
          <w:b/>
        </w:rPr>
      </w:pPr>
      <w:r>
        <w:rPr>
          <w:b/>
        </w:rPr>
        <w:t>2. Цели, задачи, сроки  и этапы реализации муниципальной программы.</w:t>
      </w:r>
    </w:p>
    <w:p w:rsidR="00BE3CDA" w:rsidRDefault="00BE3CDA" w:rsidP="003A7E9E">
      <w:pPr>
        <w:pStyle w:val="a5"/>
        <w:spacing w:before="0" w:line="240" w:lineRule="auto"/>
        <w:ind w:firstLine="0"/>
        <w:rPr>
          <w:b/>
        </w:rPr>
      </w:pPr>
    </w:p>
    <w:p w:rsidR="003A7E9E" w:rsidRPr="00B415B0" w:rsidRDefault="003A7E9E" w:rsidP="003A7E9E">
      <w:pPr>
        <w:pStyle w:val="a5"/>
        <w:spacing w:before="0" w:line="240" w:lineRule="auto"/>
        <w:ind w:firstLine="0"/>
      </w:pPr>
      <w:r w:rsidRPr="00C54CAA">
        <w:t>Цель программы</w:t>
      </w:r>
      <w:r w:rsidRPr="00B415B0">
        <w:t xml:space="preserve"> - Становление и развитие государственной и иной службы российского казачества на основе социально-экономического, патриотического, культурного и духовного развития казачьих обществ </w:t>
      </w:r>
      <w:r w:rsidR="00ED03A0" w:rsidRPr="00B415B0">
        <w:t>Захаровского</w:t>
      </w:r>
      <w:r w:rsidRPr="00B415B0">
        <w:t xml:space="preserve"> сельского поселения Котельниковского района, </w:t>
      </w:r>
    </w:p>
    <w:p w:rsidR="003A7E9E" w:rsidRPr="00B415B0" w:rsidRDefault="003A7E9E" w:rsidP="003A7E9E">
      <w:pPr>
        <w:pStyle w:val="a5"/>
        <w:spacing w:before="0" w:line="240" w:lineRule="auto"/>
        <w:ind w:firstLine="0"/>
      </w:pPr>
      <w:r w:rsidRPr="00B415B0">
        <w:lastRenderedPageBreak/>
        <w:t>развитие у молодежи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общества, в процессе военной и других видах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дисциплинированности, сохранению и дальнейшему развитию традиционной казачьей культуры, уважения к историческому наследию казачества.</w:t>
      </w:r>
    </w:p>
    <w:p w:rsidR="00BE3CDA" w:rsidRDefault="00BE3CDA" w:rsidP="003A7E9E">
      <w:pPr>
        <w:pStyle w:val="a5"/>
        <w:spacing w:before="0" w:line="240" w:lineRule="auto"/>
        <w:ind w:firstLine="0"/>
        <w:rPr>
          <w:b/>
        </w:rPr>
      </w:pPr>
    </w:p>
    <w:p w:rsidR="003A7E9E" w:rsidRPr="00C54CAA" w:rsidRDefault="003A7E9E" w:rsidP="003A7E9E">
      <w:pPr>
        <w:pStyle w:val="a5"/>
        <w:spacing w:before="0" w:line="240" w:lineRule="auto"/>
        <w:ind w:firstLine="0"/>
      </w:pPr>
      <w:r w:rsidRPr="00C54CAA">
        <w:t xml:space="preserve">Задачи программы: </w:t>
      </w:r>
    </w:p>
    <w:p w:rsidR="00BE3CDA" w:rsidRPr="00C54CAA" w:rsidRDefault="00BE3CDA" w:rsidP="003A7E9E">
      <w:pPr>
        <w:pStyle w:val="a5"/>
        <w:spacing w:before="0" w:line="240" w:lineRule="auto"/>
        <w:ind w:firstLine="0"/>
      </w:pP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Обеспечение условий становления и развития государственной и иной службы членов казачьих обществ в соответствии с Федеральным законом от 5 декабря 2005 года № 154-ФЗ «О государственной службе российского казачества на основе социально-экономического, патриотического, культурного развития казачьих обществ Волгоградской области, укрепления духовных и нравственных устоев казачества;</w:t>
      </w: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Улучшение нормативных и материально-технических условий работы казачьих обществ по формированию у молодежи патриотических ценностей, уважения к культурному и историческому прошлому России, повышению престижа государственной, особенно военной службе в армии;</w:t>
      </w: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</w:r>
    </w:p>
    <w:p w:rsidR="003A7E9E" w:rsidRPr="00B415B0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Развитие в казачьих обществах физической культуры и массового спорта, способствующих ориентации казачьей молодежи на здоровый образ жизни;</w:t>
      </w:r>
    </w:p>
    <w:p w:rsidR="003A7E9E" w:rsidRDefault="003A7E9E" w:rsidP="003A7E9E">
      <w:pPr>
        <w:pStyle w:val="a5"/>
        <w:numPr>
          <w:ilvl w:val="0"/>
          <w:numId w:val="1"/>
        </w:numPr>
        <w:spacing w:before="0" w:line="240" w:lineRule="auto"/>
      </w:pPr>
      <w:r w:rsidRPr="00B415B0">
        <w:t>Развитие внутреннего туризма, направленного на приобщение к культурным и духовным ценностям российского казачества;</w:t>
      </w:r>
    </w:p>
    <w:p w:rsidR="00BE3CDA" w:rsidRDefault="00BE3CDA" w:rsidP="00BE3CDA">
      <w:pPr>
        <w:pStyle w:val="a5"/>
        <w:spacing w:before="0" w:line="240" w:lineRule="auto"/>
        <w:ind w:left="360" w:firstLine="0"/>
      </w:pPr>
      <w:r>
        <w:t>Муниципальная Программа реализуется в один этап в 2021-2023гг.</w:t>
      </w:r>
    </w:p>
    <w:p w:rsidR="00BE3CDA" w:rsidRDefault="00BE3CDA" w:rsidP="00BE3CDA">
      <w:pPr>
        <w:pStyle w:val="a5"/>
        <w:spacing w:before="0" w:line="240" w:lineRule="auto"/>
        <w:ind w:left="360" w:firstLine="0"/>
      </w:pPr>
    </w:p>
    <w:p w:rsidR="00BE3CDA" w:rsidRPr="001A447E" w:rsidRDefault="00BE3CDA" w:rsidP="00BE3CDA">
      <w:pPr>
        <w:pStyle w:val="a5"/>
        <w:spacing w:before="0" w:line="240" w:lineRule="auto"/>
        <w:ind w:left="360" w:firstLine="0"/>
        <w:rPr>
          <w:b/>
        </w:rPr>
      </w:pPr>
      <w:r w:rsidRPr="001A447E">
        <w:rPr>
          <w:b/>
        </w:rPr>
        <w:t xml:space="preserve">3. Обоснование объема финансовых ресурсов, необходимых для реализации муниципальной Программы. </w:t>
      </w:r>
    </w:p>
    <w:p w:rsidR="00BE3CDA" w:rsidRDefault="00BE3CDA" w:rsidP="00BE3CDA">
      <w:pPr>
        <w:pStyle w:val="a5"/>
        <w:spacing w:before="0" w:line="240" w:lineRule="auto"/>
        <w:ind w:left="360" w:firstLine="0"/>
      </w:pPr>
    </w:p>
    <w:p w:rsidR="00BE3CDA" w:rsidRPr="003F4492" w:rsidRDefault="00BE3CDA" w:rsidP="00BE3CDA">
      <w:pPr>
        <w:jc w:val="both"/>
        <w:rPr>
          <w:rFonts w:asciiTheme="minorBidi" w:hAnsiTheme="minorBidi"/>
        </w:rPr>
      </w:pPr>
      <w:r w:rsidRPr="003F4492">
        <w:rPr>
          <w:rFonts w:asciiTheme="minorBidi" w:hAnsiTheme="minorBidi"/>
        </w:rPr>
        <w:t>Финансирование Программы осуществляется из средств местного бюд</w:t>
      </w:r>
      <w:r>
        <w:rPr>
          <w:rFonts w:asciiTheme="minorBidi" w:hAnsiTheme="minorBidi"/>
        </w:rPr>
        <w:t>жета (бюджета Захаровского сельского поселения) в сумме 24,0</w:t>
      </w:r>
      <w:r w:rsidRPr="003F4492">
        <w:rPr>
          <w:rFonts w:asciiTheme="minorBidi" w:hAnsiTheme="minorBidi"/>
        </w:rPr>
        <w:t xml:space="preserve"> тыс.</w:t>
      </w:r>
      <w:r w:rsidR="00C54CAA">
        <w:rPr>
          <w:rFonts w:asciiTheme="minorBidi" w:hAnsiTheme="minorBidi"/>
        </w:rPr>
        <w:t xml:space="preserve"> </w:t>
      </w:r>
      <w:r w:rsidRPr="003F4492">
        <w:rPr>
          <w:rFonts w:asciiTheme="minorBidi" w:hAnsiTheme="minorBidi"/>
        </w:rPr>
        <w:t>рублей.</w:t>
      </w:r>
    </w:p>
    <w:p w:rsidR="00BE3CDA" w:rsidRPr="003F4492" w:rsidRDefault="00BE3CDA" w:rsidP="00BE3CDA">
      <w:pPr>
        <w:jc w:val="both"/>
        <w:rPr>
          <w:rFonts w:asciiTheme="minorBidi" w:hAnsiTheme="minorBidi"/>
        </w:rPr>
      </w:pPr>
      <w:r w:rsidRPr="003F4492">
        <w:rPr>
          <w:rFonts w:asciiTheme="minorBidi" w:hAnsiTheme="minorBidi"/>
        </w:rPr>
        <w:t>Объемы финансирования носят прогнозный характер и подлежат ежегодному уточнению при формировании пр</w:t>
      </w:r>
      <w:r>
        <w:rPr>
          <w:rFonts w:asciiTheme="minorBidi" w:hAnsiTheme="minorBidi"/>
        </w:rPr>
        <w:t>оекта бюджета Захаровского</w:t>
      </w:r>
      <w:r w:rsidRPr="003F4492">
        <w:rPr>
          <w:rFonts w:asciiTheme="minorBidi" w:hAnsiTheme="minorBidi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BE3CDA" w:rsidRPr="003F4492" w:rsidRDefault="00BE3CDA" w:rsidP="00BE3CDA">
      <w:pPr>
        <w:jc w:val="both"/>
        <w:rPr>
          <w:rFonts w:asciiTheme="minorBidi" w:hAnsiTheme="minorBidi"/>
        </w:rPr>
      </w:pPr>
      <w:r w:rsidRPr="003F4492">
        <w:rPr>
          <w:rFonts w:asciiTheme="minorBidi" w:hAnsiTheme="minorBidi"/>
        </w:rPr>
        <w:t>Общий объем фина</w:t>
      </w:r>
      <w:r>
        <w:rPr>
          <w:rFonts w:asciiTheme="minorBidi" w:hAnsiTheme="minorBidi"/>
        </w:rPr>
        <w:t>нсирования Программы составит 24,0</w:t>
      </w:r>
      <w:r w:rsidRPr="003F4492">
        <w:rPr>
          <w:rFonts w:asciiTheme="minorBidi" w:hAnsiTheme="minorBidi"/>
        </w:rPr>
        <w:t xml:space="preserve"> тыс.</w:t>
      </w:r>
      <w:r w:rsidR="00C54CAA">
        <w:rPr>
          <w:rFonts w:asciiTheme="minorBidi" w:hAnsiTheme="minorBidi"/>
        </w:rPr>
        <w:t xml:space="preserve"> руб.</w:t>
      </w:r>
      <w:r w:rsidRPr="003F4492">
        <w:rPr>
          <w:rFonts w:asciiTheme="minorBidi" w:hAnsiTheme="minorBidi"/>
        </w:rPr>
        <w:t>,</w:t>
      </w:r>
      <w:r w:rsidR="00AB0A38">
        <w:rPr>
          <w:rFonts w:asciiTheme="minorBidi" w:hAnsiTheme="minorBidi"/>
        </w:rPr>
        <w:t xml:space="preserve"> </w:t>
      </w:r>
      <w:r w:rsidRPr="003F4492">
        <w:rPr>
          <w:rFonts w:asciiTheme="minorBidi" w:hAnsiTheme="minorBidi"/>
        </w:rPr>
        <w:t>в том числе:</w:t>
      </w:r>
    </w:p>
    <w:p w:rsidR="00BE3CDA" w:rsidRPr="003F4492" w:rsidRDefault="00BE3CDA" w:rsidP="00BE3CDA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2021 г.-1</w:t>
      </w:r>
      <w:r w:rsidR="00AB0A38">
        <w:rPr>
          <w:rFonts w:asciiTheme="minorBidi" w:hAnsiTheme="minorBidi"/>
        </w:rPr>
        <w:t>0,0 тыс.</w:t>
      </w:r>
      <w:r>
        <w:rPr>
          <w:rFonts w:asciiTheme="minorBidi" w:hAnsiTheme="minorBidi"/>
        </w:rPr>
        <w:t xml:space="preserve"> </w:t>
      </w:r>
      <w:r w:rsidRPr="003F4492">
        <w:rPr>
          <w:rFonts w:asciiTheme="minorBidi" w:hAnsiTheme="minorBidi"/>
        </w:rPr>
        <w:t>руб</w:t>
      </w:r>
      <w:r>
        <w:rPr>
          <w:rFonts w:asciiTheme="minorBidi" w:hAnsiTheme="minorBidi"/>
        </w:rPr>
        <w:t>.</w:t>
      </w:r>
      <w:r w:rsidRPr="003F4492">
        <w:rPr>
          <w:rFonts w:asciiTheme="minorBidi" w:hAnsiTheme="minorBidi"/>
        </w:rPr>
        <w:t>;</w:t>
      </w:r>
    </w:p>
    <w:p w:rsidR="00BE3CDA" w:rsidRPr="003F4492" w:rsidRDefault="00BE3CDA" w:rsidP="00BE3CDA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2020г. -10,0</w:t>
      </w:r>
      <w:r w:rsidRPr="003F4492">
        <w:rPr>
          <w:rFonts w:asciiTheme="minorBidi" w:hAnsiTheme="minorBidi"/>
        </w:rPr>
        <w:t>тыс.руб</w:t>
      </w:r>
      <w:r>
        <w:rPr>
          <w:rFonts w:asciiTheme="minorBidi" w:hAnsiTheme="minorBidi"/>
        </w:rPr>
        <w:t>.</w:t>
      </w:r>
      <w:r w:rsidRPr="003F4492">
        <w:rPr>
          <w:rFonts w:asciiTheme="minorBidi" w:hAnsiTheme="minorBidi"/>
        </w:rPr>
        <w:t>;</w:t>
      </w:r>
    </w:p>
    <w:p w:rsidR="00BE3CDA" w:rsidRPr="003F4492" w:rsidRDefault="00BE3CDA" w:rsidP="00BE3CDA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2023г.- 4</w:t>
      </w:r>
      <w:r w:rsidRPr="003F4492">
        <w:rPr>
          <w:rFonts w:asciiTheme="minorBidi" w:hAnsiTheme="minorBidi"/>
        </w:rPr>
        <w:t>,0 тыс.руб.</w:t>
      </w:r>
    </w:p>
    <w:p w:rsidR="00BE3CDA" w:rsidRPr="00B415B0" w:rsidRDefault="00BE3CDA" w:rsidP="00BE3CDA">
      <w:pPr>
        <w:pStyle w:val="a5"/>
        <w:spacing w:before="0" w:line="240" w:lineRule="auto"/>
        <w:ind w:left="360" w:firstLine="0"/>
      </w:pPr>
    </w:p>
    <w:p w:rsidR="00BE3CDA" w:rsidRPr="0097099E" w:rsidRDefault="00BE3CDA" w:rsidP="00BE3CDA">
      <w:pPr>
        <w:tabs>
          <w:tab w:val="left" w:pos="213"/>
        </w:tabs>
        <w:rPr>
          <w:b/>
          <w:sz w:val="22"/>
        </w:rPr>
      </w:pPr>
      <w:r w:rsidRPr="0097099E">
        <w:rPr>
          <w:b/>
          <w:sz w:val="22"/>
        </w:rPr>
        <w:tab/>
        <w:t>4. Эффективность реализации Программы.</w:t>
      </w:r>
    </w:p>
    <w:p w:rsidR="002308BC" w:rsidRPr="0097099E" w:rsidRDefault="002308BC" w:rsidP="00BE3CDA">
      <w:pPr>
        <w:tabs>
          <w:tab w:val="left" w:pos="213"/>
        </w:tabs>
        <w:rPr>
          <w:b/>
          <w:sz w:val="22"/>
        </w:rPr>
      </w:pPr>
    </w:p>
    <w:p w:rsidR="002308BC" w:rsidRPr="002308BC" w:rsidRDefault="002308BC" w:rsidP="00BE3CDA">
      <w:pPr>
        <w:tabs>
          <w:tab w:val="left" w:pos="213"/>
        </w:tabs>
      </w:pPr>
      <w:r w:rsidRPr="002308BC">
        <w:t>Реализация мероприятий, предусмотренных настоящей Программой позволит: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 xml:space="preserve">сохранение традиций военно-патриотического воспитания молодежи  </w:t>
      </w:r>
      <w:r w:rsidR="00ED03A0" w:rsidRPr="00B415B0">
        <w:t>Захаровского</w:t>
      </w:r>
      <w:r w:rsidRPr="00B415B0">
        <w:t xml:space="preserve"> сельского поселения Котельниковского муниципального района;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>создание предпосылок для социально-экономического, духовного и культурного подъема российского казачества, укрепление государства и его обороноспособности;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>исполнение Федерального закона от 5 декабря 2005 года № 154-ФЗ «О государственной службе российского казачества</w:t>
      </w:r>
    </w:p>
    <w:p w:rsidR="003A7E9E" w:rsidRPr="00B415B0" w:rsidRDefault="003A7E9E" w:rsidP="003A7E9E">
      <w:pPr>
        <w:numPr>
          <w:ilvl w:val="0"/>
          <w:numId w:val="2"/>
        </w:numPr>
        <w:jc w:val="both"/>
      </w:pPr>
      <w:r w:rsidRPr="00B415B0">
        <w:t>разработка и принятие нормативно правовой базы в отношении казачества</w:t>
      </w:r>
    </w:p>
    <w:p w:rsidR="003A7E9E" w:rsidRPr="00B415B0" w:rsidRDefault="003A7E9E" w:rsidP="003A7E9E"/>
    <w:p w:rsidR="002308BC" w:rsidRDefault="002308BC" w:rsidP="003A7E9E">
      <w:pPr>
        <w:jc w:val="right"/>
      </w:pPr>
    </w:p>
    <w:p w:rsidR="0097099E" w:rsidRDefault="0097099E" w:rsidP="0097099E">
      <w:pPr>
        <w:overflowPunct w:val="0"/>
        <w:autoSpaceDE w:val="0"/>
        <w:autoSpaceDN w:val="0"/>
        <w:adjustRightInd w:val="0"/>
        <w:jc w:val="center"/>
      </w:pPr>
    </w:p>
    <w:p w:rsidR="002308BC" w:rsidRDefault="0097099E" w:rsidP="0097099E">
      <w:pPr>
        <w:overflowPunct w:val="0"/>
        <w:autoSpaceDE w:val="0"/>
        <w:autoSpaceDN w:val="0"/>
        <w:adjustRightInd w:val="0"/>
        <w:jc w:val="center"/>
        <w:rPr>
          <w:rFonts w:asciiTheme="minorBidi" w:hAnsiTheme="minorBidi"/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="002308BC">
        <w:tab/>
      </w:r>
      <w:r w:rsidR="002308BC">
        <w:rPr>
          <w:rFonts w:asciiTheme="minorBidi" w:hAnsiTheme="minorBidi"/>
          <w:sz w:val="20"/>
          <w:szCs w:val="20"/>
        </w:rPr>
        <w:t xml:space="preserve">Утвержден </w:t>
      </w:r>
    </w:p>
    <w:p w:rsidR="002308BC" w:rsidRPr="003F4492" w:rsidRDefault="002308BC" w:rsidP="002308B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постановлением</w:t>
      </w:r>
    </w:p>
    <w:p w:rsidR="002308BC" w:rsidRPr="003F4492" w:rsidRDefault="002308BC" w:rsidP="002308B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администрации</w:t>
      </w:r>
    </w:p>
    <w:p w:rsidR="002308BC" w:rsidRPr="003F4492" w:rsidRDefault="002308BC" w:rsidP="002308B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Захаровского</w:t>
      </w:r>
    </w:p>
    <w:p w:rsidR="002308BC" w:rsidRPr="003F4492" w:rsidRDefault="002308BC" w:rsidP="002308B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сельского поселения</w:t>
      </w:r>
    </w:p>
    <w:p w:rsidR="002308BC" w:rsidRPr="003F4492" w:rsidRDefault="002308BC" w:rsidP="002308B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Котельниковского</w:t>
      </w:r>
    </w:p>
    <w:p w:rsidR="002308BC" w:rsidRPr="003F4492" w:rsidRDefault="002308BC" w:rsidP="002308B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>муниципального района</w:t>
      </w:r>
    </w:p>
    <w:p w:rsidR="002308BC" w:rsidRPr="003F4492" w:rsidRDefault="002308BC" w:rsidP="002308B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 w:rsidRPr="003F4492">
        <w:rPr>
          <w:rFonts w:asciiTheme="minorBidi" w:hAnsiTheme="minorBidi"/>
          <w:sz w:val="20"/>
          <w:szCs w:val="20"/>
        </w:rPr>
        <w:t xml:space="preserve">Волгоградской области </w:t>
      </w:r>
    </w:p>
    <w:p w:rsidR="002308BC" w:rsidRPr="003F4492" w:rsidRDefault="002308BC" w:rsidP="002308BC">
      <w:pPr>
        <w:overflowPunct w:val="0"/>
        <w:autoSpaceDE w:val="0"/>
        <w:autoSpaceDN w:val="0"/>
        <w:adjustRightInd w:val="0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      от 28.10.2020г. №51а      </w:t>
      </w:r>
    </w:p>
    <w:p w:rsidR="002308BC" w:rsidRPr="003F4492" w:rsidRDefault="002308BC" w:rsidP="002308BC">
      <w:pPr>
        <w:rPr>
          <w:rFonts w:asciiTheme="minorBidi" w:hAnsiTheme="minorBidi"/>
          <w:sz w:val="20"/>
          <w:szCs w:val="20"/>
        </w:rPr>
      </w:pPr>
    </w:p>
    <w:p w:rsidR="002308BC" w:rsidRDefault="002308BC" w:rsidP="002308BC">
      <w:pPr>
        <w:jc w:val="right"/>
        <w:rPr>
          <w:rFonts w:asciiTheme="minorBidi" w:hAnsiTheme="minorBidi"/>
        </w:rPr>
      </w:pPr>
    </w:p>
    <w:p w:rsidR="002308BC" w:rsidRDefault="002308BC" w:rsidP="002308BC">
      <w:pPr>
        <w:jc w:val="both"/>
        <w:rPr>
          <w:rFonts w:asciiTheme="minorBidi" w:hAnsiTheme="minorBidi"/>
        </w:rPr>
      </w:pPr>
    </w:p>
    <w:p w:rsidR="002308BC" w:rsidRDefault="002308BC" w:rsidP="002308BC">
      <w:pPr>
        <w:jc w:val="both"/>
        <w:rPr>
          <w:rFonts w:asciiTheme="minorBidi" w:hAnsiTheme="minorBidi"/>
        </w:rPr>
      </w:pPr>
    </w:p>
    <w:p w:rsidR="002308BC" w:rsidRDefault="002308BC" w:rsidP="002308BC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ПЕРЕЧЕНЬ </w:t>
      </w:r>
    </w:p>
    <w:p w:rsidR="002308BC" w:rsidRPr="002308BC" w:rsidRDefault="002308BC" w:rsidP="002308BC">
      <w:pPr>
        <w:shd w:val="clear" w:color="auto" w:fill="FFFFFF"/>
        <w:spacing w:line="298" w:lineRule="exact"/>
        <w:ind w:right="144"/>
        <w:jc w:val="center"/>
      </w:pPr>
      <w:r>
        <w:rPr>
          <w:rFonts w:asciiTheme="minorBidi" w:hAnsiTheme="minorBidi"/>
        </w:rPr>
        <w:t xml:space="preserve">мероприятий муниципальной Программы </w:t>
      </w:r>
      <w:r w:rsidRPr="002308BC">
        <w:t>«Этносоциальное развитие населения</w:t>
      </w:r>
    </w:p>
    <w:p w:rsidR="002308BC" w:rsidRPr="002308BC" w:rsidRDefault="002308BC" w:rsidP="002308BC">
      <w:pPr>
        <w:shd w:val="clear" w:color="auto" w:fill="FFFFFF"/>
        <w:spacing w:line="298" w:lineRule="exact"/>
        <w:ind w:right="134"/>
        <w:jc w:val="center"/>
      </w:pPr>
      <w:r w:rsidRPr="002308BC">
        <w:rPr>
          <w:spacing w:val="-1"/>
        </w:rPr>
        <w:t>и поддержка государственной службы казачьих обществ на территории Захаро</w:t>
      </w:r>
      <w:r>
        <w:rPr>
          <w:spacing w:val="-1"/>
        </w:rPr>
        <w:t>в</w:t>
      </w:r>
      <w:r w:rsidRPr="002308BC">
        <w:rPr>
          <w:spacing w:val="-1"/>
        </w:rPr>
        <w:t>ского сельского</w:t>
      </w:r>
      <w:r>
        <w:rPr>
          <w:spacing w:val="-1"/>
        </w:rPr>
        <w:t xml:space="preserve"> </w:t>
      </w:r>
      <w:r w:rsidRPr="002308BC">
        <w:rPr>
          <w:spacing w:val="-1"/>
        </w:rPr>
        <w:t xml:space="preserve">поселения </w:t>
      </w:r>
      <w:r>
        <w:t xml:space="preserve"> Котельниковского муниципального района </w:t>
      </w:r>
      <w:r>
        <w:rPr>
          <w:rFonts w:asciiTheme="minorBidi" w:hAnsiTheme="minorBidi"/>
        </w:rPr>
        <w:t>Волгоградской области на период 2021-2023г.г.»</w:t>
      </w:r>
    </w:p>
    <w:p w:rsidR="002308BC" w:rsidRDefault="002308BC" w:rsidP="002308BC">
      <w:pPr>
        <w:jc w:val="both"/>
        <w:rPr>
          <w:rFonts w:asciiTheme="minorBidi" w:hAnsiTheme="minorBidi"/>
        </w:rPr>
      </w:pPr>
    </w:p>
    <w:tbl>
      <w:tblPr>
        <w:tblStyle w:val="ac"/>
        <w:tblW w:w="10705" w:type="dxa"/>
        <w:tblInd w:w="-998" w:type="dxa"/>
        <w:tblLayout w:type="fixed"/>
        <w:tblLook w:val="04A0"/>
      </w:tblPr>
      <w:tblGrid>
        <w:gridCol w:w="397"/>
        <w:gridCol w:w="2836"/>
        <w:gridCol w:w="1984"/>
        <w:gridCol w:w="1276"/>
        <w:gridCol w:w="1276"/>
        <w:gridCol w:w="992"/>
        <w:gridCol w:w="979"/>
        <w:gridCol w:w="965"/>
      </w:tblGrid>
      <w:tr w:rsidR="00EE4435" w:rsidTr="00EE4435">
        <w:trPr>
          <w:trHeight w:val="315"/>
        </w:trPr>
        <w:tc>
          <w:tcPr>
            <w:tcW w:w="397" w:type="dxa"/>
            <w:vMerge w:val="restart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№п/п</w:t>
            </w:r>
          </w:p>
        </w:tc>
        <w:tc>
          <w:tcPr>
            <w:tcW w:w="2836" w:type="dxa"/>
            <w:vMerge w:val="restart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E4435" w:rsidRDefault="00EE4435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EE4435" w:rsidRDefault="00EE4435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Срок</w:t>
            </w:r>
          </w:p>
          <w:p w:rsidR="00EE4435" w:rsidRDefault="00EE4435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vMerge w:val="restart"/>
          </w:tcPr>
          <w:p w:rsidR="00EE4435" w:rsidRDefault="00EE4435" w:rsidP="00697EC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Источники финансирования</w:t>
            </w:r>
          </w:p>
        </w:tc>
        <w:tc>
          <w:tcPr>
            <w:tcW w:w="2936" w:type="dxa"/>
            <w:gridSpan w:val="3"/>
          </w:tcPr>
          <w:p w:rsidR="00EE4435" w:rsidRDefault="00EE4435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Объем финансирования тыс. руб.</w:t>
            </w:r>
          </w:p>
        </w:tc>
      </w:tr>
      <w:tr w:rsidR="00EE4435" w:rsidTr="00EE4435">
        <w:trPr>
          <w:trHeight w:val="225"/>
        </w:trPr>
        <w:tc>
          <w:tcPr>
            <w:tcW w:w="397" w:type="dxa"/>
            <w:vMerge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4435" w:rsidRDefault="00EE4435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4435" w:rsidRDefault="00EE4435" w:rsidP="00697EC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</w:tc>
        <w:tc>
          <w:tcPr>
            <w:tcW w:w="979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</w:tc>
        <w:tc>
          <w:tcPr>
            <w:tcW w:w="965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</w:tr>
      <w:tr w:rsidR="00EE4435" w:rsidTr="00EE4435">
        <w:tc>
          <w:tcPr>
            <w:tcW w:w="397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E4435" w:rsidRPr="002308BC" w:rsidRDefault="00EE4435" w:rsidP="002308BC">
            <w:pPr>
              <w:pStyle w:val="a7"/>
            </w:pPr>
            <w:r w:rsidRPr="002308BC">
              <w:rPr>
                <w:color w:val="000000"/>
              </w:rPr>
              <w:t xml:space="preserve">Приобретение летней полевой и зимней </w:t>
            </w:r>
            <w:r>
              <w:rPr>
                <w:color w:val="000000"/>
                <w:spacing w:val="-2"/>
              </w:rPr>
              <w:t xml:space="preserve">камуфлированной </w:t>
            </w:r>
            <w:r w:rsidRPr="002308BC">
              <w:rPr>
                <w:color w:val="000000"/>
                <w:spacing w:val="-2"/>
              </w:rPr>
              <w:t xml:space="preserve"> формы, обуви, фуражек, </w:t>
            </w:r>
            <w:r w:rsidRPr="002308BC">
              <w:rPr>
                <w:color w:val="000000"/>
              </w:rPr>
              <w:t>шевронов, расшивок, пагон.</w:t>
            </w:r>
          </w:p>
        </w:tc>
        <w:tc>
          <w:tcPr>
            <w:tcW w:w="1984" w:type="dxa"/>
          </w:tcPr>
          <w:p w:rsidR="00EE4435" w:rsidRPr="005209CE" w:rsidRDefault="00EE4435" w:rsidP="00697EC6">
            <w:pPr>
              <w:jc w:val="both"/>
              <w:rPr>
                <w:sz w:val="24"/>
                <w:szCs w:val="24"/>
              </w:rPr>
            </w:pPr>
            <w:r w:rsidRPr="005209CE">
              <w:rPr>
                <w:sz w:val="24"/>
                <w:szCs w:val="24"/>
              </w:rPr>
              <w:t xml:space="preserve">Администрация </w:t>
            </w:r>
          </w:p>
          <w:p w:rsidR="00EE4435" w:rsidRPr="005209CE" w:rsidRDefault="00EE4435" w:rsidP="00697EC6">
            <w:pPr>
              <w:jc w:val="both"/>
              <w:rPr>
                <w:sz w:val="24"/>
                <w:szCs w:val="24"/>
              </w:rPr>
            </w:pPr>
            <w:r w:rsidRPr="005209CE">
              <w:rPr>
                <w:sz w:val="24"/>
                <w:szCs w:val="24"/>
              </w:rPr>
              <w:t>Захаровского</w:t>
            </w:r>
          </w:p>
          <w:p w:rsidR="00EE4435" w:rsidRPr="005209CE" w:rsidRDefault="00EE4435" w:rsidP="0069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09CE">
              <w:rPr>
                <w:sz w:val="24"/>
                <w:szCs w:val="24"/>
              </w:rPr>
              <w:t>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EE4435" w:rsidRPr="005209CE" w:rsidRDefault="00EE4435" w:rsidP="00697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5" w:rsidRDefault="00EE4435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EE4435" w:rsidRDefault="00EE4435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EE4435" w:rsidRDefault="00EE4435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EE4435" w:rsidRDefault="00EE4435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EE4435" w:rsidRDefault="00681E12" w:rsidP="00697EC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Бюджет Захаровского сельского поселения</w:t>
            </w:r>
          </w:p>
        </w:tc>
        <w:tc>
          <w:tcPr>
            <w:tcW w:w="992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10,0</w:t>
            </w:r>
          </w:p>
        </w:tc>
        <w:tc>
          <w:tcPr>
            <w:tcW w:w="979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10,0</w:t>
            </w:r>
          </w:p>
        </w:tc>
        <w:tc>
          <w:tcPr>
            <w:tcW w:w="965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4,0</w:t>
            </w:r>
          </w:p>
        </w:tc>
      </w:tr>
      <w:tr w:rsidR="000A2CE3" w:rsidTr="00EE4435">
        <w:tc>
          <w:tcPr>
            <w:tcW w:w="397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2836" w:type="dxa"/>
          </w:tcPr>
          <w:p w:rsidR="000A2CE3" w:rsidRPr="00E22AD7" w:rsidRDefault="000A2CE3" w:rsidP="00697EC6">
            <w:r w:rsidRPr="00E22AD7">
              <w:t>Организация и проведение патриотической игры «Защитник отечества»</w:t>
            </w:r>
          </w:p>
          <w:p w:rsidR="000A2CE3" w:rsidRPr="00E22AD7" w:rsidRDefault="000A2CE3" w:rsidP="00697EC6">
            <w:pPr>
              <w:jc w:val="both"/>
              <w:rPr>
                <w:rFonts w:asciiTheme="minorBidi" w:hAnsiTheme="minorBidi"/>
              </w:rPr>
            </w:pPr>
            <w:r w:rsidRPr="00E22AD7">
              <w:t>(Приобретение призов)</w:t>
            </w:r>
          </w:p>
        </w:tc>
        <w:tc>
          <w:tcPr>
            <w:tcW w:w="1984" w:type="dxa"/>
          </w:tcPr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  <w:r w:rsidRPr="005209CE">
              <w:rPr>
                <w:sz w:val="24"/>
                <w:szCs w:val="24"/>
              </w:rPr>
              <w:t xml:space="preserve">Администрация </w:t>
            </w:r>
          </w:p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  <w:r w:rsidRPr="005209CE">
              <w:rPr>
                <w:sz w:val="24"/>
                <w:szCs w:val="24"/>
              </w:rPr>
              <w:t>Захаровского</w:t>
            </w:r>
          </w:p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09CE">
              <w:rPr>
                <w:sz w:val="24"/>
                <w:szCs w:val="24"/>
              </w:rPr>
              <w:t>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0A2CE3" w:rsidRDefault="000A2CE3">
            <w:r w:rsidRPr="00DF79F1">
              <w:rPr>
                <w:rFonts w:asciiTheme="minorBidi" w:hAnsiTheme="minorBidi"/>
              </w:rPr>
              <w:t>Бюджет Захаровского сельского поселения</w:t>
            </w:r>
          </w:p>
        </w:tc>
        <w:tc>
          <w:tcPr>
            <w:tcW w:w="992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979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965" w:type="dxa"/>
          </w:tcPr>
          <w:p w:rsidR="000A2CE3" w:rsidRPr="00E22AD7" w:rsidRDefault="000A2CE3" w:rsidP="00697EC6">
            <w:pPr>
              <w:rPr>
                <w:rFonts w:asciiTheme="minorBidi" w:hAnsiTheme="minorBidi"/>
              </w:rPr>
            </w:pPr>
          </w:p>
        </w:tc>
      </w:tr>
      <w:tr w:rsidR="000A2CE3" w:rsidTr="00EE4435">
        <w:tc>
          <w:tcPr>
            <w:tcW w:w="397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2836" w:type="dxa"/>
          </w:tcPr>
          <w:p w:rsidR="000A2CE3" w:rsidRDefault="000A2CE3" w:rsidP="002308BC">
            <w:pPr>
              <w:pStyle w:val="a7"/>
              <w:rPr>
                <w:rFonts w:asciiTheme="minorBidi" w:hAnsiTheme="minorBidi"/>
              </w:rPr>
            </w:pPr>
            <w:r w:rsidRPr="00B415B0">
              <w:t>Участие в традиционном детском фестивале-конкурсе казачьих традиций «Мы - внуки деда Ермака»</w:t>
            </w:r>
            <w:r>
              <w:t xml:space="preserve"> (Приобретение призов)</w:t>
            </w:r>
          </w:p>
        </w:tc>
        <w:tc>
          <w:tcPr>
            <w:tcW w:w="1984" w:type="dxa"/>
          </w:tcPr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  <w:r w:rsidRPr="005209CE">
              <w:rPr>
                <w:sz w:val="24"/>
                <w:szCs w:val="24"/>
              </w:rPr>
              <w:t xml:space="preserve">Администрация </w:t>
            </w:r>
          </w:p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  <w:r w:rsidRPr="005209CE">
              <w:rPr>
                <w:sz w:val="24"/>
                <w:szCs w:val="24"/>
              </w:rPr>
              <w:t>Захаровского</w:t>
            </w:r>
          </w:p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09CE">
              <w:rPr>
                <w:sz w:val="24"/>
                <w:szCs w:val="24"/>
              </w:rPr>
              <w:t>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0A2CE3" w:rsidRDefault="000A2CE3">
            <w:r w:rsidRPr="00DF79F1">
              <w:rPr>
                <w:rFonts w:asciiTheme="minorBidi" w:hAnsiTheme="minorBidi"/>
              </w:rPr>
              <w:t>Бюджет Захаровского сельского поселения</w:t>
            </w:r>
          </w:p>
        </w:tc>
        <w:tc>
          <w:tcPr>
            <w:tcW w:w="992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979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965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</w:p>
        </w:tc>
      </w:tr>
      <w:tr w:rsidR="000A2CE3" w:rsidTr="00EE4435">
        <w:tc>
          <w:tcPr>
            <w:tcW w:w="397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</w:t>
            </w:r>
          </w:p>
        </w:tc>
        <w:tc>
          <w:tcPr>
            <w:tcW w:w="2836" w:type="dxa"/>
          </w:tcPr>
          <w:p w:rsidR="000A2CE3" w:rsidRDefault="000A2CE3" w:rsidP="00E22AD7">
            <w:pPr>
              <w:pStyle w:val="a7"/>
              <w:rPr>
                <w:rFonts w:asciiTheme="minorBidi" w:hAnsiTheme="minorBidi"/>
              </w:rPr>
            </w:pPr>
            <w:r w:rsidRPr="00B415B0">
              <w:t>Приобретение инвентаря</w:t>
            </w:r>
            <w:r>
              <w:t xml:space="preserve"> </w:t>
            </w:r>
            <w:r w:rsidRPr="00B415B0">
              <w:t>(тир,</w:t>
            </w:r>
            <w:r>
              <w:t xml:space="preserve"> </w:t>
            </w:r>
            <w:r w:rsidRPr="00B415B0">
              <w:t xml:space="preserve">пневматические </w:t>
            </w:r>
            <w:r>
              <w:t>винтовки</w:t>
            </w:r>
            <w:r w:rsidRPr="00B415B0">
              <w:t>) для проведение соревнований по во</w:t>
            </w:r>
            <w:r w:rsidRPr="00B415B0">
              <w:softHyphen/>
            </w:r>
            <w:r w:rsidRPr="00B415B0">
              <w:rPr>
                <w:spacing w:val="-2"/>
              </w:rPr>
              <w:t>енно-прикладным видам спорта</w:t>
            </w:r>
            <w:r w:rsidRPr="00B415B0">
              <w:t xml:space="preserve"> членов казачьей дружины</w:t>
            </w:r>
          </w:p>
        </w:tc>
        <w:tc>
          <w:tcPr>
            <w:tcW w:w="1984" w:type="dxa"/>
          </w:tcPr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  <w:r w:rsidRPr="005209CE">
              <w:rPr>
                <w:sz w:val="24"/>
                <w:szCs w:val="24"/>
              </w:rPr>
              <w:t xml:space="preserve">Администрация </w:t>
            </w:r>
          </w:p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  <w:r w:rsidRPr="005209CE">
              <w:rPr>
                <w:sz w:val="24"/>
                <w:szCs w:val="24"/>
              </w:rPr>
              <w:t>Захаровского</w:t>
            </w:r>
          </w:p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09CE">
              <w:rPr>
                <w:sz w:val="24"/>
                <w:szCs w:val="24"/>
              </w:rPr>
              <w:t>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0A2CE3" w:rsidRPr="005209CE" w:rsidRDefault="000A2CE3" w:rsidP="00697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0A2CE3" w:rsidRDefault="000A2CE3" w:rsidP="00697EC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0A2CE3" w:rsidRDefault="000A2CE3">
            <w:r w:rsidRPr="00DF79F1">
              <w:rPr>
                <w:rFonts w:asciiTheme="minorBidi" w:hAnsiTheme="minorBidi"/>
              </w:rPr>
              <w:t>Бюджет Захаровского сельского поселения</w:t>
            </w:r>
          </w:p>
        </w:tc>
        <w:tc>
          <w:tcPr>
            <w:tcW w:w="992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979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965" w:type="dxa"/>
          </w:tcPr>
          <w:p w:rsidR="000A2CE3" w:rsidRDefault="000A2CE3" w:rsidP="00697EC6">
            <w:pPr>
              <w:jc w:val="both"/>
              <w:rPr>
                <w:rFonts w:asciiTheme="minorBidi" w:hAnsiTheme="minorBidi"/>
              </w:rPr>
            </w:pPr>
          </w:p>
        </w:tc>
      </w:tr>
      <w:tr w:rsidR="00EE4435" w:rsidTr="00EE4435">
        <w:tc>
          <w:tcPr>
            <w:tcW w:w="397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992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10,0</w:t>
            </w:r>
          </w:p>
        </w:tc>
        <w:tc>
          <w:tcPr>
            <w:tcW w:w="979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10,0</w:t>
            </w:r>
          </w:p>
        </w:tc>
        <w:tc>
          <w:tcPr>
            <w:tcW w:w="965" w:type="dxa"/>
          </w:tcPr>
          <w:p w:rsidR="00EE4435" w:rsidRDefault="00EE4435" w:rsidP="00697EC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4,0</w:t>
            </w:r>
          </w:p>
        </w:tc>
      </w:tr>
    </w:tbl>
    <w:p w:rsidR="002308BC" w:rsidRDefault="002308BC" w:rsidP="002308BC">
      <w:pPr>
        <w:jc w:val="both"/>
        <w:rPr>
          <w:rFonts w:asciiTheme="minorBidi" w:hAnsiTheme="minorBidi"/>
        </w:rPr>
      </w:pPr>
    </w:p>
    <w:p w:rsidR="002308BC" w:rsidRDefault="002308BC" w:rsidP="002308BC">
      <w:pPr>
        <w:jc w:val="both"/>
        <w:rPr>
          <w:rFonts w:asciiTheme="minorBidi" w:hAnsiTheme="minorBidi"/>
        </w:rPr>
      </w:pPr>
    </w:p>
    <w:p w:rsidR="002308BC" w:rsidRDefault="002308BC" w:rsidP="002308BC">
      <w:pPr>
        <w:jc w:val="both"/>
        <w:rPr>
          <w:rFonts w:asciiTheme="minorBidi" w:hAnsiTheme="minorBidi"/>
        </w:rPr>
      </w:pPr>
    </w:p>
    <w:p w:rsidR="002308BC" w:rsidRDefault="002308BC" w:rsidP="002308BC">
      <w:pPr>
        <w:jc w:val="both"/>
        <w:rPr>
          <w:rFonts w:asciiTheme="minorBidi" w:hAnsiTheme="minorBidi"/>
        </w:rPr>
      </w:pPr>
    </w:p>
    <w:sectPr w:rsidR="002308BC" w:rsidSect="003A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A9" w:rsidRDefault="000E04A9" w:rsidP="00DB1EFC">
      <w:r>
        <w:separator/>
      </w:r>
    </w:p>
  </w:endnote>
  <w:endnote w:type="continuationSeparator" w:id="1">
    <w:p w:rsidR="000E04A9" w:rsidRDefault="000E04A9" w:rsidP="00DB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A9" w:rsidRDefault="000E04A9" w:rsidP="00DB1EFC">
      <w:r>
        <w:separator/>
      </w:r>
    </w:p>
  </w:footnote>
  <w:footnote w:type="continuationSeparator" w:id="1">
    <w:p w:rsidR="000E04A9" w:rsidRDefault="000E04A9" w:rsidP="00DB1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70153D"/>
    <w:multiLevelType w:val="hybridMultilevel"/>
    <w:tmpl w:val="F0C089C8"/>
    <w:lvl w:ilvl="0" w:tplc="F1E22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5662281"/>
    <w:multiLevelType w:val="hybridMultilevel"/>
    <w:tmpl w:val="B9F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E9E"/>
    <w:rsid w:val="000319ED"/>
    <w:rsid w:val="00093B07"/>
    <w:rsid w:val="000A2CE3"/>
    <w:rsid w:val="000D340B"/>
    <w:rsid w:val="000E04A9"/>
    <w:rsid w:val="000F133E"/>
    <w:rsid w:val="00105CED"/>
    <w:rsid w:val="001A447E"/>
    <w:rsid w:val="00207106"/>
    <w:rsid w:val="002308BC"/>
    <w:rsid w:val="002B0B22"/>
    <w:rsid w:val="003A096B"/>
    <w:rsid w:val="003A7E9E"/>
    <w:rsid w:val="004076E6"/>
    <w:rsid w:val="00457DD5"/>
    <w:rsid w:val="00466F88"/>
    <w:rsid w:val="00532927"/>
    <w:rsid w:val="00604669"/>
    <w:rsid w:val="00607496"/>
    <w:rsid w:val="006633E3"/>
    <w:rsid w:val="00681E12"/>
    <w:rsid w:val="00692C3F"/>
    <w:rsid w:val="00764454"/>
    <w:rsid w:val="00927A72"/>
    <w:rsid w:val="0097099E"/>
    <w:rsid w:val="00A958DF"/>
    <w:rsid w:val="00AB0A38"/>
    <w:rsid w:val="00B32836"/>
    <w:rsid w:val="00B415B0"/>
    <w:rsid w:val="00B61A5F"/>
    <w:rsid w:val="00BE3CDA"/>
    <w:rsid w:val="00BE3DBE"/>
    <w:rsid w:val="00BE43D3"/>
    <w:rsid w:val="00BF7147"/>
    <w:rsid w:val="00C169F8"/>
    <w:rsid w:val="00C42F04"/>
    <w:rsid w:val="00C54CAA"/>
    <w:rsid w:val="00CD7501"/>
    <w:rsid w:val="00CE1B12"/>
    <w:rsid w:val="00D2636F"/>
    <w:rsid w:val="00D7027E"/>
    <w:rsid w:val="00DB1EFC"/>
    <w:rsid w:val="00E22AD7"/>
    <w:rsid w:val="00E2590B"/>
    <w:rsid w:val="00E33FEF"/>
    <w:rsid w:val="00E92541"/>
    <w:rsid w:val="00ED03A0"/>
    <w:rsid w:val="00EE3EAC"/>
    <w:rsid w:val="00EE4435"/>
    <w:rsid w:val="00FA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7E9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A7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A7E9E"/>
    <w:pPr>
      <w:autoSpaceDE w:val="0"/>
      <w:autoSpaceDN w:val="0"/>
      <w:adjustRightInd w:val="0"/>
      <w:spacing w:before="20" w:line="256" w:lineRule="auto"/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3A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3A7E9E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1">
    <w:name w:val="Обычный1"/>
    <w:rsid w:val="003A7E9E"/>
    <w:pPr>
      <w:widowControl w:val="0"/>
      <w:snapToGrid w:val="0"/>
      <w:spacing w:after="0" w:line="300" w:lineRule="auto"/>
      <w:ind w:firstLine="9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 Spacing"/>
    <w:qFormat/>
    <w:rsid w:val="00B4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1E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1E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E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3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93B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FDBF-59F0-4BC7-9FDA-284FCA6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Захарово</dc:creator>
  <cp:keywords/>
  <dc:description/>
  <cp:lastModifiedBy>HP</cp:lastModifiedBy>
  <cp:revision>26</cp:revision>
  <cp:lastPrinted>2020-09-16T04:29:00Z</cp:lastPrinted>
  <dcterms:created xsi:type="dcterms:W3CDTF">2020-08-17T07:11:00Z</dcterms:created>
  <dcterms:modified xsi:type="dcterms:W3CDTF">2020-12-29T10:40:00Z</dcterms:modified>
</cp:coreProperties>
</file>