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855"/>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8220"/>
        <w:gridCol w:w="3690"/>
      </w:tblGrid>
      <w:tr w:rsidR="0017506A" w:rsidRPr="003C1E0D" w:rsidTr="0017506A">
        <w:trPr>
          <w:trHeight w:val="74"/>
        </w:trPr>
        <w:tc>
          <w:tcPr>
            <w:tcW w:w="1282" w:type="pct"/>
            <w:vAlign w:val="center"/>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Вопрос</w:t>
            </w:r>
          </w:p>
        </w:tc>
        <w:tc>
          <w:tcPr>
            <w:tcW w:w="2566" w:type="pct"/>
            <w:vAlign w:val="center"/>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Ответ</w:t>
            </w:r>
          </w:p>
        </w:tc>
        <w:tc>
          <w:tcPr>
            <w:tcW w:w="1152" w:type="pct"/>
            <w:tcBorders>
              <w:top w:val="single" w:sz="4" w:space="0" w:color="auto"/>
              <w:left w:val="single" w:sz="4" w:space="0" w:color="auto"/>
              <w:bottom w:val="single" w:sz="4" w:space="0" w:color="auto"/>
              <w:right w:val="single" w:sz="4" w:space="0" w:color="auto"/>
            </w:tcBorders>
            <w:vAlign w:val="center"/>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Источник информации</w:t>
            </w:r>
          </w:p>
        </w:tc>
      </w:tr>
      <w:tr w:rsidR="0017506A" w:rsidRPr="003C1E0D" w:rsidTr="0017506A">
        <w:trPr>
          <w:trHeight w:val="591"/>
        </w:trPr>
        <w:tc>
          <w:tcPr>
            <w:tcW w:w="1282" w:type="pct"/>
            <w:vAlign w:val="center"/>
          </w:tcPr>
          <w:p w:rsidR="0017506A" w:rsidRPr="003C1E0D" w:rsidRDefault="0017506A" w:rsidP="0017506A">
            <w:pPr>
              <w:spacing w:after="0" w:line="240" w:lineRule="auto"/>
              <w:ind w:left="-76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66" w:type="pct"/>
            <w:vAlign w:val="center"/>
          </w:tcPr>
          <w:p w:rsidR="0017506A" w:rsidRPr="003C1E0D" w:rsidRDefault="0017506A" w:rsidP="0017506A">
            <w:pPr>
              <w:spacing w:after="0" w:line="240" w:lineRule="auto"/>
              <w:ind w:left="-76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2" w:type="pct"/>
            <w:tcBorders>
              <w:top w:val="single" w:sz="4" w:space="0" w:color="auto"/>
              <w:left w:val="single" w:sz="4" w:space="0" w:color="auto"/>
              <w:bottom w:val="single" w:sz="4" w:space="0" w:color="auto"/>
              <w:right w:val="single" w:sz="4" w:space="0" w:color="auto"/>
            </w:tcBorders>
            <w:vAlign w:val="center"/>
          </w:tcPr>
          <w:p w:rsidR="0017506A" w:rsidRPr="003C1E0D" w:rsidRDefault="0017506A" w:rsidP="0017506A">
            <w:pPr>
              <w:spacing w:after="0" w:line="240" w:lineRule="auto"/>
              <w:ind w:left="-76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такие «самозанятые» налогоплательщики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rPr>
          <w:trHeight w:val="2256"/>
        </w:trPr>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такое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каких регионах России проводится эксперимент по введению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 1 января 2019 года в городе Москве, в Московской и Калужской областях, а также в Республике Татарстан.</w:t>
            </w:r>
          </w:p>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ч.1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вправе стать «самозанятым» и применять налог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деятельности </w:t>
            </w:r>
            <w:r w:rsidRPr="003C1E0D">
              <w:rPr>
                <w:rFonts w:ascii="Times New Roman" w:eastAsia="Times New Roman" w:hAnsi="Times New Roman" w:cs="Times New Roman"/>
                <w:sz w:val="24"/>
                <w:szCs w:val="24"/>
                <w:lang w:eastAsia="ru-RU"/>
              </w:rPr>
              <w:lastRenderedPageBreak/>
              <w:t>которых является территория любого из субъектов Российской Федерации, включенных в эксперимент.</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7 ст. 2, ч. 3 ст. 5, ч.1. ст. 6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 мне зарегистрироваться в налоговой инспекции как самозанятый налогоплательщик?</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не требует посещения налоговой инспекции, она осуществляется одним из следующих способов:</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через мобильное приложение ФНС России «Мой налог», которое можно скачать для платформы A</w:t>
            </w:r>
            <w:r w:rsidRPr="003C1E0D">
              <w:rPr>
                <w:rFonts w:ascii="Times New Roman" w:eastAsia="Times New Roman" w:hAnsi="Times New Roman" w:cs="Times New Roman"/>
                <w:sz w:val="24"/>
                <w:szCs w:val="24"/>
                <w:lang w:val="en-US"/>
              </w:rPr>
              <w:t>n</w:t>
            </w:r>
            <w:r w:rsidRPr="003C1E0D">
              <w:rPr>
                <w:rFonts w:ascii="Times New Roman" w:eastAsia="Times New Roman" w:hAnsi="Times New Roman" w:cs="Times New Roman"/>
                <w:sz w:val="24"/>
                <w:szCs w:val="24"/>
              </w:rPr>
              <w:t xml:space="preserve">droid через магазин приложений Google play, а для платформы </w:t>
            </w:r>
            <w:r w:rsidRPr="003C1E0D">
              <w:rPr>
                <w:rFonts w:ascii="Times New Roman" w:eastAsia="Times New Roman" w:hAnsi="Times New Roman" w:cs="Times New Roman"/>
                <w:sz w:val="24"/>
                <w:szCs w:val="24"/>
                <w:lang w:val="en-US"/>
              </w:rPr>
              <w:t>Apple</w:t>
            </w:r>
            <w:r w:rsidRPr="003C1E0D">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lang w:val="en-US"/>
              </w:rPr>
              <w:t>iPhone</w:t>
            </w:r>
            <w:r w:rsidRPr="003C1E0D">
              <w:rPr>
                <w:rFonts w:ascii="Times New Roman" w:eastAsia="Times New Roman" w:hAnsi="Times New Roman" w:cs="Times New Roman"/>
                <w:sz w:val="24"/>
                <w:szCs w:val="24"/>
              </w:rPr>
              <w:t xml:space="preserve"> и </w:t>
            </w:r>
            <w:r w:rsidRPr="003C1E0D">
              <w:rPr>
                <w:rFonts w:ascii="Times New Roman" w:eastAsia="Times New Roman" w:hAnsi="Times New Roman" w:cs="Times New Roman"/>
                <w:sz w:val="24"/>
                <w:szCs w:val="24"/>
                <w:lang w:val="en-US"/>
              </w:rPr>
              <w:t>iPad</w:t>
            </w:r>
            <w:r w:rsidRPr="003C1E0D">
              <w:rPr>
                <w:rFonts w:ascii="Times New Roman" w:eastAsia="Times New Roman" w:hAnsi="Times New Roman" w:cs="Times New Roman"/>
                <w:sz w:val="24"/>
                <w:szCs w:val="24"/>
              </w:rPr>
              <w:t xml:space="preserve"> через AppStore;</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через личный вэб-кабинет «Мой налог», размещенный на сайте ФНС России;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через любую кредитную организацию или банк, осуществляющие информационное взаимодействие с ФНС России в рамках этого эксперимента.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мне зарегистрироваться в качестве самозанятого налогоплательщика налога на профессиональный доход через мобильное приложение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выбрать регион осуществления деятельности.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не пользуетесь личным 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(селфи).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сопровождается подробными разъяснениями и подсказками на каждом этапе.</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зарегистрироваться в качестве налогоплательщика налога на профессиональный доход через личный вэб-кабинет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Регистрации самозанятого в качестве налогоплательщика налога на профессиональный доход через вэб-кабинет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Иначе Вам необходимо обратиться в любую налоговую инспекцию для получения доступа к личному кабинету налогоплательщика – физического лица.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Могу ли я обратиться в налоговую инспекцию для регистрации как самозанятый (постановка на учет в качестве плательщика </w:t>
            </w:r>
            <w:r w:rsidRPr="003C1E0D">
              <w:rPr>
                <w:rFonts w:ascii="Times New Roman" w:eastAsia="Times New Roman" w:hAnsi="Times New Roman" w:cs="Times New Roman"/>
                <w:sz w:val="24"/>
                <w:szCs w:val="24"/>
                <w:lang w:eastAsia="ru-RU"/>
              </w:rPr>
              <w:t>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Нет. Постановка на учет в качестве самозанятого плательщика налога на профессиональный доход осуществляется без посещения налоговой. Для этого нужно скачать, установить и воспользоваться мобильным приложением «Мой налог», или зайти в Интернете на сайт /веб-кабинет «Мой налог». Также можно обратиться в любой банк (воспользоваться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платить налог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специализированный QR-код.</w:t>
            </w:r>
          </w:p>
          <w:p w:rsidR="0017506A" w:rsidRPr="003C1E0D" w:rsidRDefault="0017506A" w:rsidP="0017506A">
            <w:pPr>
              <w:spacing w:after="0" w:line="240" w:lineRule="auto"/>
              <w:ind w:firstLine="257"/>
              <w:jc w:val="both"/>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Получив квитанцию, Вы можете оплатить налог любым из следующих способов:</w:t>
            </w:r>
          </w:p>
          <w:p w:rsidR="0017506A" w:rsidRPr="003C1E0D" w:rsidRDefault="0017506A" w:rsidP="0017506A">
            <w:pPr>
              <w:spacing w:after="0" w:line="240" w:lineRule="auto"/>
              <w:ind w:firstLine="257"/>
              <w:jc w:val="both"/>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непосредственно через мобильное приложение «Мой налог»/ веб-кабинет «Мой налог» с использованием банковской карты;</w:t>
            </w:r>
          </w:p>
          <w:p w:rsidR="0017506A" w:rsidRPr="003C1E0D" w:rsidRDefault="0017506A" w:rsidP="0017506A">
            <w:pPr>
              <w:spacing w:after="0" w:line="240" w:lineRule="auto"/>
              <w:ind w:firstLine="257"/>
              <w:jc w:val="both"/>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в мобильном приложении Вашего банка, или на сайте любого платежного сервиса по платежным реквизитам из квитанции, или отсканировав QR-код из нее;</w:t>
            </w:r>
          </w:p>
          <w:p w:rsidR="0017506A" w:rsidRPr="003C1E0D" w:rsidRDefault="0017506A" w:rsidP="0017506A">
            <w:pPr>
              <w:spacing w:after="0" w:line="240" w:lineRule="auto"/>
              <w:ind w:firstLine="257"/>
              <w:jc w:val="both"/>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через портал государственных услуг Российской Федерации;</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лично обратиться с квитанцией в любой банк, банкомат или платежный терминал;</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w:t>
            </w:r>
            <w:r w:rsidRPr="003C1E0D">
              <w:rPr>
                <w:rFonts w:ascii="Times New Roman" w:eastAsia="Times New Roman" w:hAnsi="Times New Roman" w:cs="Times New Roman"/>
                <w:sz w:val="24"/>
                <w:szCs w:val="24"/>
                <w:lang w:eastAsia="ru-RU"/>
              </w:rPr>
              <w:t>электронных площадок.</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5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доходы не подлежат налогообложению налогом на профессиональный доход?</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 признаются объектом налогообложения доходы:</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получаемые в рамках трудовых отношений;</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недвижимого имущества, транспортных средств;</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передачи имущественных прав на недвижимое имущество (за исключением аренды (найма) жилых помещений);</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государственных и муниципальных служащих, за исключением доходов от сдачи в аренду (наем) жилых помещений;</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имущества, использовавшегося налогоплательщиками для личных, домашних и (или) иных подобных нужд;</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утратил силу;</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уступки (переуступки) прав требований;</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натуральной форме;</w:t>
            </w:r>
          </w:p>
          <w:p w:rsidR="0017506A" w:rsidRPr="003C1E0D" w:rsidRDefault="0017506A" w:rsidP="0017506A">
            <w:pPr>
              <w:numPr>
                <w:ilvl w:val="0"/>
                <w:numId w:val="14"/>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именно учитывается доход при исчислении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Могут ли индивидуальные предприниматели стать самозанятыми и таким образом применять специальный налоговый режим «Налог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Да, могут, если ведут деятельность на территории субъектов РФ, участвующих в эксперименте, </w:t>
            </w:r>
            <w:r w:rsidRPr="003C1E0D">
              <w:rPr>
                <w:rFonts w:ascii="Times New Roman" w:eastAsia="Times New Roman" w:hAnsi="Times New Roman" w:cs="Times New Roman"/>
                <w:sz w:val="24"/>
                <w:szCs w:val="24"/>
              </w:rPr>
              <w:t>не являются работодателями, а также при соблюдении других условий, указанных в Федеральном законе от 27.11.2018 № 422-ФЗ.</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Вместо каких налогов или налоговых режимов я могу использовать налог </w:t>
            </w:r>
            <w:r w:rsidRPr="003C1E0D">
              <w:rPr>
                <w:rFonts w:ascii="Times New Roman" w:eastAsia="Times New Roman" w:hAnsi="Times New Roman" w:cs="Times New Roman"/>
                <w:sz w:val="24"/>
                <w:szCs w:val="24"/>
                <w:shd w:val="clear" w:color="auto" w:fill="FFFFFF"/>
                <w:lang w:eastAsia="ru-RU"/>
              </w:rPr>
              <w:t>на профессиональный доход</w:t>
            </w:r>
            <w:r w:rsidRPr="003C1E0D">
              <w:rPr>
                <w:rFonts w:ascii="Times New Roman" w:eastAsia="Times New Roman" w:hAnsi="Times New Roman" w:cs="Times New Roman"/>
                <w:sz w:val="24"/>
                <w:szCs w:val="24"/>
                <w:lang w:eastAsia="ru-RU"/>
              </w:rPr>
              <w:t>?</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p>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2. Индивидуальные предприниматели, перешедшие на уплату налога на профессиональный доход, не признаются налогоплательщиками налога на добавленную стоимость (НДС), за исключением необходимости уплаты НДС </w:t>
            </w:r>
            <w:r w:rsidRPr="003C1E0D">
              <w:rPr>
                <w:rFonts w:ascii="Times New Roman" w:eastAsia="Times New Roman" w:hAnsi="Times New Roman" w:cs="Times New Roman"/>
                <w:sz w:val="24"/>
                <w:szCs w:val="24"/>
                <w:lang w:eastAsia="ru-RU"/>
              </w:rPr>
              <w:lastRenderedPageBreak/>
              <w:t>(включая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8,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налоговые ставки предусмотрены по налогу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Ставки: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4% используется при расчете налога с продаж российским и иностранным физическим лицам,</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6% используется при расчете налога с продаж российским и иностранным организациям и индивидуальным предпринимателям.</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Необходимо ли предоставлять декларацию в налоговый орган в связи с применением специального налогового режима «Налог на профессиональный доход»?</w:t>
            </w:r>
          </w:p>
        </w:tc>
        <w:tc>
          <w:tcPr>
            <w:tcW w:w="2566" w:type="pct"/>
          </w:tcPr>
          <w:p w:rsidR="0017506A" w:rsidRPr="003C1E0D" w:rsidRDefault="0017506A" w:rsidP="001750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bCs/>
                <w:sz w:val="24"/>
                <w:szCs w:val="24"/>
              </w:rPr>
              <w:t>Нет. Налогоплательщики налога на профессиональный доход</w:t>
            </w:r>
            <w:r w:rsidRPr="003C1E0D">
              <w:rPr>
                <w:rFonts w:ascii="Times New Roman" w:eastAsia="Times New Roman" w:hAnsi="Times New Roman" w:cs="Times New Roman"/>
                <w:sz w:val="24"/>
                <w:szCs w:val="24"/>
                <w:lang w:eastAsia="ru-RU"/>
              </w:rPr>
              <w:t xml:space="preserve"> налоговую декларацию по налогу в налоговые органы не представляют. Исчисление налога делается налоговым органом на основании чеков самозанятого.</w:t>
            </w:r>
          </w:p>
          <w:p w:rsidR="0017506A" w:rsidRPr="003C1E0D" w:rsidRDefault="0017506A" w:rsidP="0017506A">
            <w:pPr>
              <w:spacing w:after="0" w:line="240" w:lineRule="auto"/>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13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самозанятый налогоплательщик будет проинформирован о необходимости уплаты налога?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В период с 9-го по 12-е число месяца, следующего за истекшим налоговым периодом, налоговым</w:t>
            </w:r>
            <w:r w:rsidRPr="003C1E0D">
              <w:rPr>
                <w:rFonts w:ascii="Times New Roman" w:eastAsia="Times New Roman" w:hAnsi="Times New Roman" w:cs="Times New Roman"/>
                <w:bCs/>
                <w:sz w:val="24"/>
                <w:szCs w:val="24"/>
                <w:lang w:eastAsia="ru-RU"/>
              </w:rPr>
              <w:t xml:space="preserve"> органом автоматически формируется Квитанция на уплату налога и направляется Вам в мобильное приложение «Мой налог» и в веб-кабинет «Мой налог».</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Если сумма исчисленного налога не превышает 100 рублей, то этот налог будет включен в следующий налоговый период, пока размер налога не составит более 100 рублей.</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rPr>
            </w:pPr>
            <w:r w:rsidRPr="003C1E0D">
              <w:rPr>
                <w:rFonts w:ascii="Times New Roman" w:eastAsia="Times New Roman" w:hAnsi="Times New Roman" w:cs="Times New Roman"/>
                <w:color w:val="2B2B2B"/>
                <w:sz w:val="24"/>
                <w:szCs w:val="24"/>
                <w:shd w:val="clear" w:color="auto" w:fill="FFFFFF"/>
              </w:rPr>
              <w:t>Кто не вправе применять специальный налоговый режим «</w:t>
            </w:r>
            <w:r w:rsidRPr="003C1E0D">
              <w:rPr>
                <w:rFonts w:ascii="Times New Roman" w:eastAsia="Times New Roman" w:hAnsi="Times New Roman" w:cs="Times New Roman"/>
                <w:sz w:val="24"/>
                <w:szCs w:val="24"/>
              </w:rPr>
              <w:t>Налог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 вправе применять специальный налоговый режим:</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3) лица, занимающиеся добычей и (или) реализацией полезных ископаемых;</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4) лица, имеющие работников, с которыми они состоят в трудовых отношениях;</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bookmarkStart w:id="0" w:name="Par6"/>
            <w:bookmarkEnd w:id="0"/>
            <w:r w:rsidRPr="003C1E0D">
              <w:rPr>
                <w:rFonts w:ascii="Times New Roman" w:eastAsia="Times New Roman" w:hAnsi="Times New Roman" w:cs="Times New Roman"/>
                <w:sz w:val="24"/>
                <w:szCs w:val="24"/>
                <w:shd w:val="clear" w:color="auto" w:fill="FFFFFF"/>
                <w:lang w:eastAsia="ru-RU"/>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5" w:history="1">
              <w:r w:rsidRPr="003C1E0D">
                <w:rPr>
                  <w:rFonts w:ascii="Times New Roman" w:eastAsia="Times New Roman" w:hAnsi="Times New Roman" w:cs="Times New Roman"/>
                  <w:color w:val="0000FF"/>
                  <w:sz w:val="24"/>
                  <w:szCs w:val="24"/>
                  <w:u w:val="single"/>
                  <w:shd w:val="clear" w:color="auto" w:fill="FFFFFF"/>
                  <w:lang w:eastAsia="ru-RU"/>
                </w:rPr>
                <w:t>частью 4 статьи 15</w:t>
              </w:r>
            </w:hyperlink>
            <w:r w:rsidRPr="003C1E0D">
              <w:rPr>
                <w:rFonts w:ascii="Times New Roman" w:eastAsia="Times New Roman" w:hAnsi="Times New Roman" w:cs="Times New Roman"/>
                <w:sz w:val="24"/>
                <w:szCs w:val="24"/>
                <w:shd w:val="clear" w:color="auto" w:fill="FFFFFF"/>
                <w:lang w:eastAsia="ru-RU"/>
              </w:rPr>
              <w:t xml:space="preserve"> Федерального закона от 27.11.2018 №422-ФЗ;</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срок уплаты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399"/>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 xml:space="preserve">Следует учесть, что </w:t>
            </w: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Должен ли самозанятый налогоплательщик использовать контрольно-кассовую технику?</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обязанность применять контрольно-кассовую технику у самозанятого налогоплательщика налога на профессиональный доход отсутствует.</w:t>
            </w:r>
          </w:p>
          <w:p w:rsidR="0017506A" w:rsidRPr="003C1E0D" w:rsidRDefault="0017506A" w:rsidP="0017506A">
            <w:pPr>
              <w:spacing w:after="0" w:line="240" w:lineRule="auto"/>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индивидуальному предпринимателю стать самозанятым (перейти на специальный налоговый режим «Налог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Любой индивидуальный предприниматель вправе встать на учет в качестве самозанятого налогоплательщика налога на профессиональный доход через мобильное приложение «Мой налог» или вэб-кабинет Мой налог» либо через любую кредитную организацию, также участвующую в настоящем эксперименте.</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в случае если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патентную систему налогообложения (Патент, ПСН) вправе встать на учет в качестве самозанятого налогоплательщика налога на профессиональный доход</w:t>
            </w:r>
            <w:r w:rsidRPr="003C1E0D" w:rsidDel="000C422A">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rPr>
              <w:t>только после окончания действия патента либо после уведомления им налогового органа о прекращении такой деятельности.</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ч.4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индивидуальному предпринимателю перейти с режима самозанятого налогоплательщика на другой режим налогообложения: УСН, ЕСХН, ЕНВД, Патент?</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вэб кабинет «Мой налог».</w:t>
            </w:r>
          </w:p>
          <w:p w:rsidR="0017506A" w:rsidRPr="003C1E0D" w:rsidRDefault="0017506A" w:rsidP="0017506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Затем в течение 20 календарных дней с даты снятия с учета как самозанятый Вы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w:t>
            </w:r>
          </w:p>
          <w:p w:rsidR="0017506A" w:rsidRPr="003C1E0D" w:rsidRDefault="0017506A" w:rsidP="0017506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указанные лица признаются перешедшим на данные специальные налоговые режимы с даты:</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снятия с учета в качестве налогоплательщика - для физических лиц, являющихся индивидуальными предпринимателями;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2) регистрации в качестве индивидуального предпринимателя - для физических лиц, которые на дату утраты права на применение НПД не </w:t>
            </w:r>
            <w:r w:rsidRPr="003C1E0D">
              <w:rPr>
                <w:rFonts w:ascii="Times New Roman" w:eastAsia="Times New Roman" w:hAnsi="Times New Roman" w:cs="Times New Roman"/>
                <w:sz w:val="24"/>
                <w:szCs w:val="24"/>
              </w:rPr>
              <w:lastRenderedPageBreak/>
              <w:t>являлись индивидуальными предпринимателями и зарегистрировались в течение 20 календарных дней с даты утраты такого права.</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Если налогоплательщик НПД после утраты права не представит в течении 20 дней уведомление о переходе на ЕСХН или УСН или </w:t>
            </w:r>
            <w:r w:rsidRPr="003C1E0D">
              <w:rPr>
                <w:rFonts w:ascii="Times New Roman" w:eastAsia="Times New Roman" w:hAnsi="Times New Roman" w:cs="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6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прекратить свою деятельность и стать самозанятым как физическое лицо?</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Да, </w:t>
            </w:r>
            <w:r w:rsidRPr="003C1E0D">
              <w:rPr>
                <w:rFonts w:ascii="Times New Roman" w:eastAsia="Times New Roman" w:hAnsi="Times New Roman" w:cs="Times New Roman"/>
                <w:sz w:val="24"/>
                <w:szCs w:val="24"/>
              </w:rPr>
              <w:t>индивидуальный предприниматель</w:t>
            </w:r>
            <w:r w:rsidRPr="003C1E0D">
              <w:rPr>
                <w:rFonts w:ascii="Times New Roman" w:eastAsia="Times New Roman" w:hAnsi="Times New Roman" w:cs="Times New Roman"/>
                <w:bCs/>
                <w:sz w:val="24"/>
                <w:szCs w:val="24"/>
              </w:rPr>
              <w:t xml:space="preserve"> может сначала сняться с учета в налоговом органе в качестве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 xml:space="preserve">, встать на учет в качестве «самозанятого» и начать платить налог на профессиональный доход как физическое лицо, однако закон предусматривает использование </w:t>
            </w:r>
            <w:r w:rsidRPr="003C1E0D">
              <w:rPr>
                <w:rFonts w:ascii="Times New Roman" w:eastAsia="Times New Roman" w:hAnsi="Times New Roman" w:cs="Times New Roman"/>
                <w:sz w:val="24"/>
                <w:szCs w:val="24"/>
              </w:rPr>
              <w:t>налога на профессиональный доход</w:t>
            </w:r>
            <w:r w:rsidRPr="003C1E0D">
              <w:rPr>
                <w:rFonts w:ascii="Times New Roman" w:eastAsia="Times New Roman" w:hAnsi="Times New Roman" w:cs="Times New Roman"/>
                <w:bCs/>
                <w:sz w:val="24"/>
                <w:szCs w:val="24"/>
              </w:rPr>
              <w:t xml:space="preserve"> и в статусе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Уплачивают ли страховые взносы в фиксированном размере на обязательное пенсионное страхование индивидуальные предприниматели, применяющие специальный налоговый режим «Налог на профессиональный доход»?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РФ</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аренду другому физическому лицу?</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Calibri" w:hAnsi="Times New Roman" w:cs="Times New Roman"/>
                <w:bCs/>
                <w:sz w:val="24"/>
                <w:szCs w:val="24"/>
              </w:rPr>
              <w:t>Нет. Налог на профессиональный доход нельзя совмещать с упрощённой системой налогообложения. И</w:t>
            </w:r>
            <w:r w:rsidRPr="003C1E0D">
              <w:rPr>
                <w:rFonts w:ascii="Times New Roman" w:eastAsia="Calibri" w:hAnsi="Times New Roman" w:cs="Times New Roman"/>
                <w:sz w:val="24"/>
                <w:szCs w:val="24"/>
              </w:rPr>
              <w:t>ндивидуальный предприниматель</w:t>
            </w:r>
            <w:r w:rsidRPr="003C1E0D">
              <w:rPr>
                <w:rFonts w:ascii="Times New Roman" w:eastAsia="Calibri" w:hAnsi="Times New Roman" w:cs="Times New Roman"/>
                <w:bCs/>
                <w:sz w:val="24"/>
                <w:szCs w:val="24"/>
              </w:rPr>
              <w:t xml:space="preserve"> может начать платить налог с доходов от сдачи своей квартиры в рамках упрощенной системы налогообложения или перейти на уплату налога на профессиональный доход по всем доходам.</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совмещать специальный налоговый режим «Налог на профессиональный доход» (НПД) с другими режимами налогообложения?</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специальный налоговый режим НПД.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учет в качестве плательщика НПД.</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bottom w:val="single" w:sz="4" w:space="0" w:color="auto"/>
            </w:tcBorders>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Могу ли я подать документы в налоговый орган на бумажном носителе для перехода на специальный налоговый режим «Налог на профессиональный доход»?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регистрация в качестве самозанятого налогоплательщика в налоговом органе на бумажном носителе законодательством не предусмотрена.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можно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6" w:history="1">
              <w:r w:rsidRPr="003C1E0D">
                <w:rPr>
                  <w:rFonts w:ascii="Times New Roman" w:eastAsia="Times New Roman" w:hAnsi="Times New Roman" w:cs="Times New Roman"/>
                  <w:color w:val="0000FF"/>
                  <w:sz w:val="24"/>
                  <w:szCs w:val="24"/>
                  <w:u w:val="single"/>
                </w:rPr>
                <w:t>https://npd.nalog.ru</w:t>
              </w:r>
            </w:hyperlink>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необходимо указать при постановке на учет в качестве самозанятого, если я веду деятельность на территории нескольких субъектов Российской Федерации, участвующих в эксперименте?</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некорректного ввода таких сведений.</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возможна при представлении пояснений с указанием причин такой корректировки.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Пояснения можно предоставить через мобильное приложение «Мой налог» или уполномоченных операторов электронных площадок и (или) уполномоченные кредитные организации.</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Какой налоговый период установлен по специальному налоговому режиму «Налог на профессиональный доход»?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Налоговым периодом признается один календарный месяц.</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9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Предусмотрен ли налоговый вычет для налогоплательщиков, применяющих специальный налоговый режим «Налог на профессиональный доход»?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Самозанятые имеют право на уменьшение суммы налога на сумму налогового вычета (бонуса) в размере не более 10 000 рублей. Уменьшение налога производится налоговым органом самостоятельно.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предоставляется налоговый вычет (бонус) для самозанятых налогоплательщиков?</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В каком порядке осуществляется зачет и возврат сумм излишне уплаченного налога на профессиональный доход?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срок отображается информация об уплате налога в мобильном приложении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Информация об уплате налога отображается как правило в течение 10 рабочих дней при оплате банковской картой и в течение 20 календарных дней при оплате по квитанции через кредитную организацию.</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я как самозанятый могу получить информацию о полученных доходах и уплаченных налогах? Форма документа, порядок представления.</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 кабинете налогоплательщика налога на профессиональный доход (расположен по адресу https://lknpd.nalog.ru) есть возможность самостоятельно сформировать Справку о доходе за интересующий период, подписанную усиленной квалифицированной подписью налогового органа, которая приравнивается к собственноручно подписанной Справке.</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Справка содержит следующие сведения:</w:t>
            </w:r>
          </w:p>
          <w:p w:rsidR="0017506A" w:rsidRPr="003C1E0D" w:rsidRDefault="0017506A" w:rsidP="0017506A">
            <w:pPr>
              <w:numPr>
                <w:ilvl w:val="0"/>
                <w:numId w:val="13"/>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ИНН;</w:t>
            </w:r>
          </w:p>
          <w:p w:rsidR="0017506A" w:rsidRPr="003C1E0D" w:rsidRDefault="0017506A" w:rsidP="0017506A">
            <w:pPr>
              <w:numPr>
                <w:ilvl w:val="0"/>
                <w:numId w:val="13"/>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Серия и номер документа, удостоверяющий личность;</w:t>
            </w:r>
          </w:p>
          <w:p w:rsidR="0017506A" w:rsidRPr="003C1E0D" w:rsidRDefault="0017506A" w:rsidP="0017506A">
            <w:pPr>
              <w:numPr>
                <w:ilvl w:val="0"/>
                <w:numId w:val="13"/>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Адрес регистрации;</w:t>
            </w:r>
          </w:p>
          <w:p w:rsidR="0017506A" w:rsidRPr="003C1E0D" w:rsidRDefault="0017506A" w:rsidP="0017506A">
            <w:pPr>
              <w:numPr>
                <w:ilvl w:val="0"/>
                <w:numId w:val="13"/>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Размер дохода (помесячно);</w:t>
            </w:r>
          </w:p>
          <w:p w:rsidR="0017506A" w:rsidRPr="003C1E0D" w:rsidRDefault="0017506A" w:rsidP="0017506A">
            <w:pPr>
              <w:numPr>
                <w:ilvl w:val="0"/>
                <w:numId w:val="13"/>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дохода за календарный год;</w:t>
            </w:r>
          </w:p>
          <w:p w:rsidR="0017506A" w:rsidRPr="003C1E0D" w:rsidRDefault="0017506A" w:rsidP="0017506A">
            <w:pPr>
              <w:numPr>
                <w:ilvl w:val="0"/>
                <w:numId w:val="13"/>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налога, исчисленная за календарный год;</w:t>
            </w:r>
          </w:p>
          <w:p w:rsidR="0017506A" w:rsidRPr="003C1E0D" w:rsidRDefault="0017506A" w:rsidP="0017506A">
            <w:pPr>
              <w:numPr>
                <w:ilvl w:val="0"/>
                <w:numId w:val="13"/>
              </w:numPr>
              <w:spacing w:after="0" w:line="240" w:lineRule="auto"/>
              <w:contextualSpacing/>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недоимки, задолженности по пеням, штрафам.</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какой налоговой ставке будет произведен перерасчет уплаченного налога, если самозанятый будет снят с учёта по инициативе налогового органа?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«самозанятого» 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налогоплательщик уведомит в установленные законом сроки о переходе на УСН, ЕСХН, ЕНВД, то по ставкам в рамках применяемого соответствующего режима налогообложения.</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 какого срока будет произведен перерасчет уплаченного налога, если самозанятый налогоплательщик </w:t>
            </w:r>
            <w:r w:rsidRPr="003C1E0D">
              <w:rPr>
                <w:rFonts w:ascii="Times New Roman" w:eastAsia="Times New Roman" w:hAnsi="Times New Roman" w:cs="Times New Roman"/>
                <w:sz w:val="24"/>
                <w:szCs w:val="24"/>
              </w:rPr>
              <w:lastRenderedPageBreak/>
              <w:t>будет снят с учёта по инициативе налогового органа?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случае снятия с учета «самозанятого» по инициативе налогового органа перерасчет уплаченного налога осуществляется с даты возникновения </w:t>
            </w:r>
            <w:r w:rsidRPr="003C1E0D">
              <w:rPr>
                <w:rFonts w:ascii="Times New Roman" w:eastAsia="Times New Roman" w:hAnsi="Times New Roman" w:cs="Times New Roman"/>
                <w:sz w:val="24"/>
                <w:szCs w:val="24"/>
              </w:rPr>
              <w:lastRenderedPageBreak/>
              <w:t>обстоятельств, препятствующих применению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Федеральный закон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самозанятый уполномочил их на предоставление сведений по своей деятельности?</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3C1E0D">
              <w:rPr>
                <w:rFonts w:ascii="Times New Roman" w:eastAsia="Times New Roman" w:hAnsi="Times New Roman" w:cs="Times New Roman"/>
                <w:sz w:val="24"/>
                <w:szCs w:val="24"/>
                <w:lang w:eastAsia="ru-RU"/>
              </w:rPr>
              <w:t>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«Интернет».</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7" w:history="1">
              <w:r w:rsidRPr="003C1E0D">
                <w:rPr>
                  <w:rFonts w:ascii="Times New Roman" w:eastAsia="Times New Roman" w:hAnsi="Times New Roman" w:cs="Times New Roman"/>
                  <w:color w:val="0000FF"/>
                  <w:sz w:val="24"/>
                  <w:szCs w:val="24"/>
                  <w:u w:val="single"/>
                </w:rPr>
                <w:t>https://npd.nalog.ru</w:t>
              </w:r>
            </w:hyperlink>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Сможет ли самозанятый налогоплательщик оказывать услуги юридическим лицам?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самозанятый налогоплательщик указать несколько видов деятельности?</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Да, налогоплательщик налога на профессиональный доход может указать несколько видов деятельности в настройках профиля мобильного приложения «Мой налог»/ веб-кабинет «Мой налог».</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Есть ли информация по расширению проекта режима на область, край, город и т.д., не входящие в состав в Федеральный закон о самозанятых?</w:t>
            </w:r>
          </w:p>
        </w:tc>
        <w:tc>
          <w:tcPr>
            <w:tcW w:w="2566" w:type="pct"/>
          </w:tcPr>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Перечень субъектов Российской Федерации, на территории которых может использоваться новый специальный налоговый режим,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Республике Татарстан, а с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w:t>
            </w:r>
            <w:r w:rsidRPr="003C1E0D">
              <w:rPr>
                <w:rFonts w:ascii="Times New Roman" w:eastAsia="Times New Roman" w:hAnsi="Times New Roman" w:cs="Times New Roman"/>
                <w:sz w:val="24"/>
                <w:szCs w:val="24"/>
                <w:lang w:eastAsia="ru-RU"/>
              </w:rPr>
              <w:lastRenderedPageBreak/>
              <w:t>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1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гражданин Украины без разрешения на временное проживание и вида на жительство оформиться как самозанятый?</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Киргизская Республика).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Хочу зарегистрироваться как самозанятый и арендовать помещение для осуществления деятельности. Можно ли оказывать услуги в арендованном помещении или только у себя дома?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арендовать помещение можно. Закон подобного рода ограничений не содержит.</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встать на учет в качестве самозанятого для осуществления медицинской деятельности, нужна ли лицензия?</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12 глава 2 Федеральный закон от 04.05.2011 № 99-ФЗ «О лицензировании отдельных видов деятельности»</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госслужащий зарегистрироваться в качестве самозанятого и сдавать свою квартиру в аренду?</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госслужащие вправе применять налог на профессиональный доход только в целях налогообложения доходов от сдачи в аренду (наем) жилых помещений.</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стать самозанятым налогоплательщиком гражданин РФ, имеющий ООО?</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являющимися учредителями или участниками организаций, в том числе ООО.</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ч. 2 ст. 4, ч. 2 ст. 6 Федеральный закон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Самозанятыми не могут быть лица, имеющие работников, с которыми они состоят в трудовых отношениях. Может ли представитель нанимателя стать налогоплательщиком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в организации, осуществляющей отпуск подакцизных товаров (топливо), а также иметь подработку, и зарегистрироваться в качестве самозанятого при оказании услуг?</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данном случае «самозанятый» не является лицом, осуществляющим реализацию подакцизных товаров (на регистрацию которых наложены ограничения).</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ч.2 ст. 6 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стать самозанятым, если сдаю в аренду нежилое помещение или апартаменты?</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можете.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Подпункт 3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специальный налоговый режим «Налог на профессиональный доход»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5 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полученные при продаже личных вещей, не признаются </w:t>
            </w:r>
            <w:r w:rsidRPr="003C1E0D">
              <w:rPr>
                <w:rFonts w:ascii="Times New Roman" w:eastAsia="Times New Roman" w:hAnsi="Times New Roman" w:cs="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Если пенсионер зарегистрируется в качестве налогоплательщика налога на профессиональный доход, то будет ли он получать компенсации?</w:t>
            </w:r>
          </w:p>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налога на профессиональный доход не идет. Также и пенсионер, зарегистрированный в качестве налогоплательщика налога на профессиональный доход, считается трудоустроенным только в период, когда его доходы подлежат обязательному пенсионному страхованию в соответствии с Федеральным законом от 15 декабря 2001 года № 167-ФЗ «Об обязательном пенсионном страховании в Российской Федерации». В связи с этим статус налогоплательщика налога на профессиональный доход не влияет на получение льгот и компенсаций.</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по найму на пятидневке и быть при этом самозанятым?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val="en-US" w:eastAsia="ru-RU"/>
              </w:rPr>
            </w:pPr>
            <w:r w:rsidRPr="003C1E0D">
              <w:rPr>
                <w:rFonts w:ascii="Times New Roman" w:eastAsia="Times New Roman" w:hAnsi="Times New Roman" w:cs="Times New Roman"/>
                <w:sz w:val="24"/>
                <w:szCs w:val="24"/>
                <w:shd w:val="clear" w:color="auto" w:fill="FFFFFF"/>
                <w:lang w:eastAsia="ru-RU"/>
              </w:rPr>
              <w:t>Да, можете.</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Налог на профессиональный доход лица, работающие с зарубежными стоковыми платформами?</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иностранное юридическое лицо, при отражении продажи в приложении «Мой налог» необходимо выбрать «продажа юридическому лицу», а также выбрать признак «Иностранная организация».</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признается местом ведения деятельности самозанятого налогоплательщика?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Место ведения деятельности «самозанятого» - это место нахождения налогоплательщика при осуществлении деятельности.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самозанятый налогоплательщик укажет место ведения деятельности неверно или </w:t>
            </w:r>
            <w:r w:rsidRPr="003C1E0D">
              <w:rPr>
                <w:rFonts w:ascii="Times New Roman" w:eastAsia="Times New Roman" w:hAnsi="Times New Roman" w:cs="Times New Roman"/>
                <w:sz w:val="24"/>
                <w:szCs w:val="24"/>
                <w:shd w:val="clear" w:color="auto" w:fill="FFFFFF"/>
                <w:lang w:eastAsia="ru-RU"/>
              </w:rPr>
              <w:lastRenderedPageBreak/>
              <w:t>укажет один регион, а услугу окажет в другом?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 </w:t>
            </w:r>
            <w:r w:rsidRPr="003C1E0D">
              <w:rPr>
                <w:rFonts w:ascii="Times New Roman" w:eastAsia="Times New Roman" w:hAnsi="Times New Roman" w:cs="Times New Roman"/>
                <w:sz w:val="24"/>
                <w:szCs w:val="24"/>
                <w:lang w:eastAsia="ru-RU"/>
              </w:rPr>
              <w:t>по установлению специального налогового режима «Налог на профессиональный доход»</w:t>
            </w:r>
            <w:r w:rsidRPr="003C1E0D">
              <w:rPr>
                <w:rFonts w:ascii="Times New Roman" w:eastAsia="Times New Roman" w:hAnsi="Times New Roman" w:cs="Times New Roman"/>
                <w:sz w:val="24"/>
                <w:szCs w:val="24"/>
                <w:shd w:val="clear" w:color="auto" w:fill="FFFFFF"/>
                <w:lang w:eastAsia="ru-RU"/>
              </w:rPr>
              <w:t>.</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ст. 2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Куда пойдут деньги от уплаты налога на профессиональный доход (НПД)?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Денежные средства от уплаты налога на профессиональный доход 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Зачем мне вообще выходить из «тени» и становиться самозанятым?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Помимо очевидной необходимости не нарушать закон, можно привести 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Вы сможете официально подтвердить свои доходы (например, для целей кредитования).</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Легальный статус - это Ваша репутация и гарантии Вашим клиентам.</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Где скачать / как получить мобильное приложение?</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Скачать мобильное приложение «Мой налог» можно для платформы A</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droid через сервис Google play, а для платформы iPhone OS через сервис AppStore. В поле поиска приложений нужно ввести слова «Мой налог».</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установить мобильное приложение «Мой налог» на операционные системы Symbian OS, Windows Mobile, Palm OS, Linux, BlackBerry OS (RIM)?</w:t>
            </w:r>
          </w:p>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«Мой налог» можно установить только на операционные системы Android и iOS.</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отсутствия гаджета с такими операционными системами для регистрации в качестве налогоплательщика налога на профессиональный доход рекомендуется воспользоваться веб-кабинетом «Мой налог», размещенного на официальном сайте ФНС России </w:t>
            </w:r>
            <w:hyperlink r:id="rId8" w:history="1">
              <w:r w:rsidRPr="003C1E0D">
                <w:rPr>
                  <w:rFonts w:ascii="Times New Roman" w:eastAsia="Times New Roman" w:hAnsi="Times New Roman" w:cs="Times New Roman"/>
                  <w:color w:val="0000FF"/>
                  <w:sz w:val="24"/>
                  <w:szCs w:val="24"/>
                  <w:u w:val="single"/>
                  <w:shd w:val="clear" w:color="auto" w:fill="FFFFFF"/>
                  <w:lang w:eastAsia="ru-RU"/>
                </w:rPr>
                <w:t>https://npd.nalog.ru</w:t>
              </w:r>
            </w:hyperlink>
            <w:r w:rsidRPr="003C1E0D">
              <w:rPr>
                <w:rFonts w:ascii="Times New Roman" w:eastAsia="Times New Roman" w:hAnsi="Times New Roman" w:cs="Times New Roman"/>
                <w:sz w:val="24"/>
                <w:szCs w:val="24"/>
                <w:shd w:val="clear" w:color="auto" w:fill="FFFFFF"/>
                <w:lang w:eastAsia="ru-RU"/>
              </w:rPr>
              <w:t>, доступ к такому кабинету осуществляется с использованием логина (ИНН) и пароля, используемого налогоплательщиком для доступа в личный кабинет налогоплательщика.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хочу стать самозанятым, надо ли мне регистрироваться в качестве индивидуального предпринимателя (ИП)?</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Использовать специальный режим «Налог на профессиональный доход» могут как физические лица, так и индивидуальные предприниматели (ИП). Однако существуют виды деятельности, осуществление которых требует регистрацию в качестве ИП.</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Каким образом будет происходить общение самозанятого с налоговым органом? Будут ли налогоплательщика о чем-то </w:t>
            </w:r>
            <w:r w:rsidRPr="003C1E0D">
              <w:rPr>
                <w:rFonts w:ascii="Times New Roman" w:eastAsia="Times New Roman" w:hAnsi="Times New Roman" w:cs="Times New Roman"/>
                <w:sz w:val="24"/>
                <w:szCs w:val="24"/>
                <w:shd w:val="clear" w:color="auto" w:fill="FFFFFF"/>
                <w:lang w:eastAsia="ru-RU"/>
              </w:rPr>
              <w:lastRenderedPageBreak/>
              <w:t>информировать? Должен ли налогоплательщик подавать какие-то сведения в налоговый орган?</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w:t>
            </w:r>
            <w:r w:rsidRPr="003C1E0D">
              <w:rPr>
                <w:rFonts w:ascii="Times New Roman" w:eastAsia="Times New Roman" w:hAnsi="Times New Roman" w:cs="Times New Roman"/>
                <w:sz w:val="24"/>
                <w:szCs w:val="24"/>
                <w:shd w:val="clear" w:color="auto" w:fill="FFFFFF"/>
                <w:lang w:eastAsia="ru-RU"/>
              </w:rPr>
              <w:lastRenderedPageBreak/>
              <w:t>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 «Мой налог», через подключенных операторов электронных площадок или кредитные организации, через личный кабинет налогоплательщика или на бумажном носителе.</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Федеральный закон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Каким образом выдавать платежные документы (чек)? Как рассчитываться с клиентом?</w:t>
            </w:r>
          </w:p>
        </w:tc>
        <w:tc>
          <w:tcPr>
            <w:tcW w:w="2566" w:type="pct"/>
          </w:tcPr>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расчетах самозанятого налогоплательщика с покупателем (клиентом) с использованием мобильного приложения «Мой налог» / веб-кабинета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самозанятому налогоплательщику известен ИНН юридического лица или индивидуального предпринимателя, «самозанятый» налогоплательщик формирует чек как юридическому лицу или индивидуальному предпринимателю и указывает представленный ИИН. При этом </w:t>
            </w:r>
            <w:r w:rsidRPr="003C1E0D">
              <w:rPr>
                <w:rFonts w:ascii="Times New Roman" w:eastAsia="Times New Roman" w:hAnsi="Times New Roman" w:cs="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3C1E0D">
              <w:rPr>
                <w:rFonts w:ascii="Times New Roman" w:eastAsia="Times New Roman" w:hAnsi="Times New Roman" w:cs="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самозанятый провести продажу задним числом?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может. Однако следует понимать, что это может вызвать перерасчет налоговых обязательств за предыдущие периоды. Если «самозанятый» налогоплательщик отражает свой профессиональный доход, который получен через агентов до 9-го числа текущего месяца за предыдущий месяц, то отражать их необходимо последним числом предыдущего месяца.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ч.2 ст. 14 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Есть ли разница, как самозанятый налогоплательщик получает оплату за </w:t>
            </w:r>
            <w:r w:rsidRPr="003C1E0D">
              <w:rPr>
                <w:rFonts w:ascii="Times New Roman" w:eastAsia="Times New Roman" w:hAnsi="Times New Roman" w:cs="Times New Roman"/>
                <w:sz w:val="24"/>
                <w:szCs w:val="24"/>
                <w:shd w:val="clear" w:color="auto" w:fill="FFFFFF"/>
                <w:lang w:eastAsia="ru-RU"/>
              </w:rPr>
              <w:lastRenderedPageBreak/>
              <w:t>услуги (наличным или безналичным способом)?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Разницы нет, главное отражать все полученные доходы вне зависимости от способа их получения.</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подписали акт, но самозанятый еще не получил деньги, с них все равно нужно платить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Датой получения дохода признается тот день, когда налогоплательщику налога на профессиональный доход пришли деньги, а не тот, когда подписан акт. Если налогоплательщик налога на профессиональный доход отремонтировал клиенту квартиру и у него приняли работу, но деньги задерживают или есть условие об отсрочке — налог платить не надо. Когда деньги фактически будут получены налогоплательщиком налога на профессиональный доход, тогда и следует отразить полученный доход.</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вернуть налог на профессиональный доход с помощью налоговых вычетов?</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этом </w:t>
            </w:r>
            <w:r w:rsidRPr="003C1E0D">
              <w:rPr>
                <w:rFonts w:ascii="Times New Roman" w:eastAsia="Times New Roman" w:hAnsi="Times New Roman" w:cs="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8 ст. 2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зарегистрировался в качестве самозанятого могу ли я не платить налог, так как нет дохода?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закон не содержит запрета на такую регистрацию. Пока доход в рамках специального налогового режима «Налог на профессиональный доход» не будет получен и отражен – налог начисляться не будет.</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Планируется ли повышение налоговых ставок в рамках специального налогового режима «Налог на профессиональный доход»?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течение 10 лет нельзя повышать ставки налога. Это беспрецедентная норма, и она прямо описана в законе.</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самозанятого налогоплательщика и заниматься бизнесом без регистрации в качестве индивидуального предпринимателя (ИП)? Не будет ли штрафа за незаконное предпринимательство?</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уплате налога на профессиональный доход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мобильное приложение «Мой налог» будет плохо работать, например, произойдет сбой, будут ли штрафовать?</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будут. Эта ситуация описана в законе. Если в мобильном приложении «Мой налог»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ч. 9 ст. 3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Как мне отслеживать куда уходят деньги после платежа?</w:t>
            </w:r>
          </w:p>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rPr>
              <w:t>Д</w:t>
            </w:r>
            <w:r w:rsidRPr="003C1E0D">
              <w:rPr>
                <w:rFonts w:ascii="Times New Roman" w:eastAsia="Times New Roman" w:hAnsi="Times New Roman" w:cs="Times New Roman"/>
                <w:sz w:val="24"/>
                <w:szCs w:val="24"/>
                <w:shd w:val="clear" w:color="auto" w:fill="FFFFFF"/>
                <w:lang w:eastAsia="ru-RU"/>
              </w:rPr>
              <w:t>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«Мой налог».</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color w:val="2B2B2B"/>
                <w:sz w:val="24"/>
                <w:szCs w:val="24"/>
                <w:shd w:val="clear" w:color="auto" w:fill="FFFFFF"/>
                <w:lang w:eastAsia="ru-RU"/>
              </w:rPr>
              <w:t>Какие обязательные реквизиты должны содержаться в чеке, формируемом в мобильном приложении «Мой налог»/ веб-кабинет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чеке должны быть указаны:</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наименование документа;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дата и время осуществления расчета;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фамилия, имя, отчество (при наличии) налогоплательщика-продавца;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 ИНН продавца;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 указание на применение специального налогового режима «Налог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6) наименования реализуемых товаров, выполненных работ, оказанных услуг;</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7) сумма расчетов;</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8) ИНН юридического лица или ИП - покупателя (заказчика) товаров (работ, услуг, имущественных прав) в случае осуществления реализации указанным лицам.</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9) QR-код;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p>
        </w:tc>
        <w:tc>
          <w:tcPr>
            <w:tcW w:w="1152" w:type="pct"/>
          </w:tcPr>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 6 ст. 14 Федерального закона от 27.11.2018 </w:t>
            </w:r>
            <w:r w:rsidRPr="003C1E0D">
              <w:rPr>
                <w:rFonts w:ascii="Times New Roman" w:eastAsia="Times New Roman" w:hAnsi="Times New Roman" w:cs="Times New Roman"/>
                <w:sz w:val="24"/>
                <w:szCs w:val="24"/>
              </w:rPr>
              <w:br/>
              <w:t>№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Почему чек, сформированный самозанятым через мобильное приложение «Мой налог» в Московской области, не проходит проверку в мобильном приложении </w:t>
            </w:r>
            <w:r w:rsidRPr="003C1E0D">
              <w:rPr>
                <w:rFonts w:ascii="Times New Roman" w:eastAsia="Times New Roman" w:hAnsi="Times New Roman" w:cs="Times New Roman"/>
                <w:sz w:val="24"/>
                <w:szCs w:val="24"/>
                <w:shd w:val="clear" w:color="auto" w:fill="FFFFFF"/>
                <w:lang w:eastAsia="ru-RU"/>
              </w:rPr>
              <w:lastRenderedPageBreak/>
              <w:t>«Проверка кассовых чеков ФНС», выдает ошибку: «QR код не корректен, формат QR кода не соответствует законодательству о ККТ»?</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Мобильное приложение ФНС России «Проверка чеков» разработано в целях проверки кассовых чеков, сформированных исключительно с применением контрольно-кассовой техники.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 этом чек, сформированный налогоплательщиком налога на профессиональный доход с использованием мобильного приложения «Мой </w:t>
            </w:r>
            <w:r w:rsidRPr="003C1E0D">
              <w:rPr>
                <w:rFonts w:ascii="Times New Roman" w:eastAsia="Times New Roman" w:hAnsi="Times New Roman" w:cs="Times New Roman"/>
                <w:sz w:val="24"/>
                <w:szCs w:val="24"/>
                <w:shd w:val="clear" w:color="auto" w:fill="FFFFFF"/>
                <w:lang w:eastAsia="ru-RU"/>
              </w:rPr>
              <w:lastRenderedPageBreak/>
              <w:t>налог»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связи с этим проверить чек, сформированный налогоплательщиком налога на профессиональный доход, в мобильном приложении ФНС России, предназначенном для проверки только кассовых чеков, невозможно.</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настоящее время функционал проверки чеков, сформированных налогоплательщиком налога на профессиональный доход, разрабатывается ФНС России.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ст. 1</w:t>
            </w:r>
            <w:r w:rsidRPr="003C1E0D">
              <w:rPr>
                <w:rFonts w:ascii="Times New Roman" w:eastAsia="Times New Roman" w:hAnsi="Times New Roman" w:cs="Times New Roman"/>
                <w:sz w:val="24"/>
                <w:szCs w:val="24"/>
                <w:vertAlign w:val="superscript"/>
                <w:lang w:eastAsia="ru-RU"/>
              </w:rPr>
              <w:t xml:space="preserve">1 </w:t>
            </w:r>
            <w:r w:rsidRPr="003C1E0D">
              <w:rPr>
                <w:rFonts w:ascii="Times New Roman" w:eastAsia="Times New Roman" w:hAnsi="Times New Roman" w:cs="Times New Roman"/>
                <w:sz w:val="24"/>
                <w:szCs w:val="24"/>
                <w:lang w:eastAsia="ru-RU"/>
              </w:rPr>
              <w:t xml:space="preserve">Федерального закона от 22.05.2003 № 54-ФЗ «О применении контрольно-кассовой техники при </w:t>
            </w:r>
            <w:r w:rsidRPr="003C1E0D">
              <w:rPr>
                <w:rFonts w:ascii="Times New Roman" w:eastAsia="Times New Roman" w:hAnsi="Times New Roman" w:cs="Times New Roman"/>
                <w:sz w:val="24"/>
                <w:szCs w:val="24"/>
                <w:lang w:eastAsia="ru-RU"/>
              </w:rPr>
              <w:lastRenderedPageBreak/>
              <w:t>осуществлении расчетов в Российской Федерации»</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Я индивидуальный предприниматель, являюсь самозанятым налогоплательщиком, могу ли я дополнительно к чеку, сформированному в мобильном приложении «Мой налог», выдавать (направлять) кассовый чек, сформированный с применением контрольно-кассовой техники?</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 сформированному «самозанятым» налогоплательщиком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Однако такой необходимости не возникает, так как налогоплательщики налога на профессиональный доход могут производить расчеты без применения контрольно-кассовой техники.</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оплате налога через мобильное приложение «Мой налог» /веб-кабинет «Мой налог» взимается ли комиссия?</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при оплате налога на профессиональный доход через мобильное приложение «Мой налог» комиссия взыматься не будет.</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Android необходима для установки мобильного приложения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Android, начиная с версии 4.4.4 и выше. На более ранних версиях работоспособность приложения не гарантируется, или оно может работать некорректно.</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iOS необходима для установки мобильного приложения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iOS, начиная с версии 9 и выше. На более ранних версиях работоспособность приложения не гарантируется, или оно может работать некорректно.</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Есть ли возможность «привязать» расчетный счет в приложении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в мобильном приложении «Мой налог» возможность «привязать» расчетный счет продавца отсутствует и не планируется в ближайшее время к реализации.</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В какой срок необходимо сформировать чек на полученную сумму профессионального дохода?</w:t>
            </w:r>
          </w:p>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период можно будет выбрать в приложении «Мой налог», если сразу не сформировал чек?</w:t>
            </w:r>
          </w:p>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чек был сформирован не в момент расчета с покупателем, предусмотрен ли какой-либо штраф?</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Чек должен быть сформирован «самозанятым»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«самозанятый» 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Нарушение налогоплательщиком установленных Федеральным законом о настоящем эксперименте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 3 ст. 1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Я зарегистрирован в электронном сервисе «Личный кабинет налогоплательщика для физических лиц» могу ли я с помощью учетной записи портала государственных услуг (ЕСИА) зарегистрироваться в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физическое лицо зарегистрировано в качестве «самозанятого», то вход в личный кабинет</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shd w:val="clear" w:color="auto" w:fill="FFFFFF"/>
                <w:lang w:eastAsia="ru-RU"/>
              </w:rPr>
              <w:t>в мобильном приложении «Мой налог» и в веб-кабинет «Мой налог», может производить, используя данные ЕСИА. В настоящее время ведется работа по реализации возможности регистрации в качестве «самозанятого» налогоплательщика через ЕСИА, и в скором времени такая возможность может появиться в мобильном приложении «Мой налог».</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2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как самозанятый налогоплательщик выдавать счета-фактуры юридическим лицам?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w:t>
            </w:r>
            <w:r w:rsidRPr="003C1E0D">
              <w:rPr>
                <w:rFonts w:ascii="Times New Roman" w:eastAsia="Times New Roman" w:hAnsi="Times New Roman" w:cs="Times New Roman"/>
                <w:sz w:val="24"/>
                <w:szCs w:val="24"/>
              </w:rPr>
              <w:lastRenderedPageBreak/>
              <w:t>подлежащего уплате при ввозе товаров на территорию Российской Федерации и иные территории, находящиеся под ее юрисдикцией.</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Неплательщики налога на добавленную стоимость не выставляют счета-фактуры.</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Часть 9 статьи 2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Можно ли самозанятому пользоваться печатью индивидуального предпринимателя?</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не содержит ограничений по использованию печати индивидуального предпринимателя.</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 какой даты будут уплачиваться страховые взносы индивидуальным предпринимателем, утратившим право применения специального налогового режима «налог на профессиональный доход» в соответствии с частью 19 статьи 5 № 422-ФЗ?</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«Налог на профессиональный доход»,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1 ст. 15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75 Налогового кодекса Российской Федерации</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организации оформлять платежное поручение при перечисления денежных средств за товары (услуги), которые предоставил самозанятый?</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 на профессиональный доход не содержит особенностей в части оформления платежных документов. Платежные документы оформляются в общеустановленном порядке.</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 меня есть задолженность как у физического лица, повлияет ли это на регистрацию в качестве плательщика налога на профессиональный доход?</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установлено ограничений в виде наличия у данного физического лица задолженности по налогам и сборам.</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w:t>
            </w:r>
            <w:r w:rsidRPr="003C1E0D">
              <w:rPr>
                <w:rFonts w:ascii="Times New Roman" w:eastAsia="Times New Roman" w:hAnsi="Times New Roman" w:cs="Times New Roman"/>
                <w:sz w:val="24"/>
                <w:szCs w:val="24"/>
              </w:rPr>
              <w:lastRenderedPageBreak/>
              <w:t>по налогу на профессиональный доход, задолженности по пеням и штрафам по такому налогу.</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Часть 11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оказании услуг по перевозке пассажиров денежные средства поступают на счет юридического лица, затем юридическое лицо перечисляет часть средств самозанятому, оказавшему данную услугу. Как в этой ситуации исчисляется налог на профессиональный доход?</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доходы от оказания услуг по перевозке пассажиров получены от физического лица, доход облагается по ставке 4 %, а если от юридического лица или индивидуального предпринимателя, то по ставке 6 %.</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10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ИП встает на учет как самозанятый налогоплательщик, как рассчитываются и уплачиваются страховые взносы?</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указанные в </w:t>
            </w:r>
            <w:hyperlink r:id="rId9" w:history="1">
              <w:r w:rsidRPr="003C1E0D">
                <w:rPr>
                  <w:rFonts w:ascii="Times New Roman" w:eastAsia="Times New Roman" w:hAnsi="Times New Roman" w:cs="Times New Roman"/>
                  <w:sz w:val="24"/>
                  <w:szCs w:val="24"/>
                </w:rPr>
                <w:t>подпункте 2 пункта 1 статьи 419</w:t>
              </w:r>
            </w:hyperlink>
            <w:r w:rsidRPr="003C1E0D">
              <w:rPr>
                <w:rFonts w:ascii="Times New Roman" w:eastAsia="Times New Roman" w:hAnsi="Times New Roman" w:cs="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По статье 4 части 2 пункта 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указанной в вопросе деятельности Вы не вправе применять специальный налоговый режим «Налог на профессиональный доход».</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Индивидуальный</w:t>
            </w:r>
            <w:r w:rsidRPr="003C1E0D">
              <w:rPr>
                <w:rFonts w:ascii="Times New Roman" w:eastAsia="Times New Roman" w:hAnsi="Times New Roman" w:cs="Times New Roman"/>
                <w:color w:val="000000"/>
                <w:sz w:val="24"/>
                <w:szCs w:val="24"/>
              </w:rPr>
              <w:t xml:space="preserve"> 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предприниматель представлять какую-либо отчетность по ОСН, например, подать декларацию с нулевыми показателями?</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представить отчетность за периоды, в которых он не являлся налогоплательщиком налога на профессиональный доход. В случае отсутствия осуществления деятельности в указанные периоды отчетность представляется с нулевыми показателями.</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перешедшие на специальный налоговый режим «Налог на профессиональный доход», не вправе заниматься предпринимательской деятельностью, доходы от которой подлежат обложению НДФЛ. Поэтому отчетность с «нулевыми показателями» не представляется.</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23 Налогового кодекса РФ</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В течение какого срока налоговый орган направляет налогоплательщику уведомление о снятии его с учета в качестве самозанятого налогоплательщика по инициативе налогового органа?</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Имеет ли право сын (супруг, сосед, коллега или иное третье лицо) уплачивать налог на профессиональный доход за самозанятого?</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может быть произведена за налогоплательщика иным лицом.</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45 НК РФ</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будет рассчитываться налог на профессиональный доход при виде деятельности «такси», если заключен договор с «Яндекс такси»? В приложении «Мой налог» сумма заказа отображается как сумма дохода, несмотря на то, что с суммы заказа 25% выплачивается «Яндекс такси».</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этой связи при определении налоговой базы по налогу на профессиональный доход расходы, понесенные налогоплательщиком, не учитываются.</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осуществляется безналичный расчет между юридическими лицами и самозанятыми (требуется ли для этого открывать расчетный счет)?</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о настоящем эксперименте не содержит положений,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23, 45,75, НК РФ</w:t>
            </w: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Надо ли мне как самозанятому открывать расчетный счет или достаточно регистрации в мобильном приложении «Мой налог»?</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регистрации в качестве налогоплательщика налога на профессиональный доход открывать расчетный счет «самозанятому» не требуется.</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 xml:space="preserve">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w:t>
            </w:r>
            <w:r w:rsidRPr="003C1E0D">
              <w:rPr>
                <w:rFonts w:ascii="Times New Roman" w:eastAsia="Times New Roman" w:hAnsi="Times New Roman" w:cs="Times New Roman"/>
                <w:sz w:val="24"/>
                <w:szCs w:val="24"/>
              </w:rPr>
              <w:lastRenderedPageBreak/>
              <w:t>денежных средств от покупателей (клиентов)?</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налога на профессиональный доход обязан с использованием мобильного приложения «Мой налог»/веб-кабинета «Мой налог» и (или) через уполномоченного оператора электронной </w:t>
            </w:r>
            <w:r w:rsidRPr="003C1E0D">
              <w:rPr>
                <w:rFonts w:ascii="Times New Roman" w:eastAsia="Times New Roman" w:hAnsi="Times New Roman" w:cs="Times New Roman"/>
                <w:sz w:val="24"/>
                <w:szCs w:val="24"/>
              </w:rPr>
              <w:lastRenderedPageBreak/>
              <w:t>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Ограничения по использованию индивидуальными предпринимателями, являющимися налогоплательщиками налога на профессиональный доход, терминалов по приему безналичных денежных средств от покупателей (клиентов) законом не установлены.</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1 статьи 14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rPr>
              <w:lastRenderedPageBreak/>
              <w:t>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Вправе ли работник религиозной организации встать на учет в качестве самозанятого налогоплательщика и вести соответствующую деятельность?</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Налогом на профессиональный доход подлежит обложению такой доход «самозанятого» налогоплательщика, при ведении деятильности которой он не имеет работодателя.</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152" w:type="pct"/>
          </w:tcPr>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7 статьи 2, пункт 8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использовать при ведении своей деятельности арендуемое помещение?</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законом не установлены ограничения в части основания использования помещения для ведения деятельности, облагаемой налогом на профессиональный доход.</w:t>
            </w:r>
          </w:p>
        </w:tc>
        <w:tc>
          <w:tcPr>
            <w:tcW w:w="1152" w:type="pct"/>
          </w:tcPr>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пропорции будет распределяться сумма уплаченного налога на профессиональный доход в Фонд обязательного медицинского страхования и в региональный бюджет?</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Доходы от уплаты налога на профессиональный доход зачисляются в фонд медицинского страхования - по нормативу 37 процентов.</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Соответственно 63 процента – налог в региональный бюджет.</w:t>
            </w:r>
          </w:p>
        </w:tc>
        <w:tc>
          <w:tcPr>
            <w:tcW w:w="1152" w:type="pct"/>
          </w:tcPr>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Российской Федерации</w:t>
            </w:r>
          </w:p>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физическое лицо - самозанятый, заключать договора с другими физическими лицами, которым оказывает услуги?</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При условии соблюдения ограничений, установленных законом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Облагаются ли налогом на профессиональный доход суммы, полученные от покупателей (заказчиков), находящихся в других </w:t>
            </w:r>
            <w:r w:rsidRPr="003C1E0D">
              <w:rPr>
                <w:rFonts w:ascii="Times New Roman" w:eastAsia="Times New Roman" w:hAnsi="Times New Roman" w:cs="Times New Roman"/>
                <w:sz w:val="24"/>
                <w:szCs w:val="24"/>
              </w:rPr>
              <w:lastRenderedPageBreak/>
              <w:t>субъектах, не участвующих в эксперименте по установлению специального налогового режима?</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Если налогоплательщик налога на профессиональный доход осуществляет деятельность на территории любого из субъектов Российской Федерации, включенных в эксперимент, то доход, полученный им при осуществления данной деятельности от покупателей (заказчиков), находящихся в других </w:t>
            </w:r>
            <w:r w:rsidRPr="003C1E0D">
              <w:rPr>
                <w:rFonts w:ascii="Times New Roman" w:eastAsia="Times New Roman" w:hAnsi="Times New Roman" w:cs="Times New Roman"/>
                <w:sz w:val="24"/>
                <w:szCs w:val="24"/>
              </w:rPr>
              <w:lastRenderedPageBreak/>
              <w:t>субъектах, не участвующих в эксперименте, подлежит налогообложению налогом на профессиональный доход.</w:t>
            </w:r>
          </w:p>
        </w:tc>
        <w:tc>
          <w:tcPr>
            <w:tcW w:w="1152" w:type="pct"/>
          </w:tcPr>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Статья 2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rPr>
              <w:lastRenderedPageBreak/>
              <w:t>налогового режима «Налог на профессиональный доход»</w:t>
            </w: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Какой субъект Российской Федерации требуется указать при регистрации в качестве самозанятого в том случае, если деятельность ведется удаленно?</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местом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52" w:type="pct"/>
          </w:tcPr>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датой осуществляется снятие с учета налогоплательщика в качестве самозанятого по инициативе налогового органа?</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52" w:type="pct"/>
          </w:tcPr>
          <w:p w:rsidR="0017506A" w:rsidRPr="003C1E0D" w:rsidRDefault="0017506A" w:rsidP="0017506A">
            <w:pPr>
              <w:autoSpaceDE w:val="0"/>
              <w:autoSpaceDN w:val="0"/>
              <w:adjustRightInd w:val="0"/>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применяющего УСН, ЕСХН, ЕНВД, перейти на НПД?</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Порядок уведомления о начале и прекращении применения специального налогового режима «Налог на профессиональный доход» разъяснен в письмах от 10.01.2019 </w:t>
            </w:r>
            <w:r w:rsidRPr="003C1E0D">
              <w:rPr>
                <w:rFonts w:ascii="Times New Roman" w:eastAsia="Times New Roman" w:hAnsi="Times New Roman" w:cs="Times New Roman"/>
                <w:sz w:val="24"/>
                <w:szCs w:val="24"/>
              </w:rPr>
              <w:br/>
              <w:t xml:space="preserve">№ СД-4-3/101@ и от 26.12.2018 </w:t>
            </w:r>
            <w:r w:rsidRPr="003C1E0D">
              <w:rPr>
                <w:rFonts w:ascii="Times New Roman" w:eastAsia="Times New Roman" w:hAnsi="Times New Roman" w:cs="Times New Roman"/>
                <w:sz w:val="24"/>
                <w:szCs w:val="24"/>
              </w:rPr>
              <w:br/>
              <w:t>№ СД-4-3/25577@.</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 заявление о снятии с учета индивидуального предпринимателя в качестве налогоплательщика ЕНВД по </w:t>
            </w:r>
            <w:hyperlink r:id="rId10" w:history="1">
              <w:r w:rsidRPr="003C1E0D">
                <w:rPr>
                  <w:rFonts w:ascii="Times New Roman" w:eastAsia="Times New Roman" w:hAnsi="Times New Roman" w:cs="Times New Roman"/>
                  <w:sz w:val="24"/>
                  <w:szCs w:val="24"/>
                </w:rPr>
                <w:t>форме № ЕНВД-4</w:t>
              </w:r>
            </w:hyperlink>
            <w:r w:rsidRPr="003C1E0D">
              <w:rPr>
                <w:rFonts w:ascii="Times New Roman" w:eastAsia="Times New Roman" w:hAnsi="Times New Roman" w:cs="Times New Roman"/>
                <w:sz w:val="24"/>
                <w:szCs w:val="24"/>
              </w:rPr>
              <w:t>, утвержденной приказом ФНС России от 11.12.2012 «ММВ-7-6/941@.</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5 и часть 4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Лица, утратившие право на применение НПД в соответствии с </w:t>
            </w:r>
            <w:hyperlink r:id="rId11" w:history="1">
              <w:r w:rsidRPr="003C1E0D">
                <w:rPr>
                  <w:rFonts w:ascii="Times New Roman" w:eastAsia="Times New Roman" w:hAnsi="Times New Roman" w:cs="Times New Roman"/>
                  <w:sz w:val="24"/>
                  <w:szCs w:val="24"/>
                </w:rPr>
                <w:t>частью 19 статьи 5</w:t>
              </w:r>
            </w:hyperlink>
            <w:r w:rsidRPr="003C1E0D">
              <w:rPr>
                <w:rFonts w:ascii="Times New Roman" w:eastAsia="Times New Roman" w:hAnsi="Times New Roman" w:cs="Times New Roman"/>
                <w:sz w:val="24"/>
                <w:szCs w:val="24"/>
              </w:rPr>
              <w:t xml:space="preserve"> Закона №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Порядок уведомления о начале и прекращении применения специального налогового режима «Налог на профессиональный доход» разъяснен в Письме ФНС России от 26 декабря 2018 г. № СД-4-3/25577@.</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6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самозанятый, нахожусь в г. Москве. Вправе ли я вести деятельность по оказанию услуг по ремонту, если выезжаю и оказываю услуги как в г. Москве, так и в Московской области?</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 Москва и Московской область, включены в эксперимент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1 и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какой бюджет поступают денежные средства, если деятельность, по которой применяется НПД, ведется </w:t>
            </w:r>
            <w:r w:rsidRPr="003C1E0D">
              <w:rPr>
                <w:rFonts w:ascii="Times New Roman" w:eastAsia="Times New Roman" w:hAnsi="Times New Roman" w:cs="Times New Roman"/>
                <w:sz w:val="24"/>
                <w:szCs w:val="24"/>
              </w:rPr>
              <w:lastRenderedPageBreak/>
              <w:t>одновременно в нескольких субъектах?</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Денежные средства поступают в бюджет того субъекта, который указал при регистрации самозанятый.</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Часть 3 статьи 11 Федерального закона от 27.11.2018 № 422-ФЗ «О проведении эксперимента по </w:t>
            </w:r>
            <w:r w:rsidRPr="003C1E0D">
              <w:rPr>
                <w:rFonts w:ascii="Times New Roman" w:eastAsia="Times New Roman" w:hAnsi="Times New Roman" w:cs="Times New Roman"/>
                <w:sz w:val="24"/>
                <w:szCs w:val="24"/>
              </w:rPr>
              <w:lastRenderedPageBreak/>
              <w:t>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Индивидуальный предприниматель был не вправе применять НПД,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указанном случае индивидуальный предприниматель не вправе перейти на применение УСН, ЕСХН до конца года, в котором было аннулировано применение НПД.</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Аннулирование постановки на учет по решению налогового органа не означает утрату права на применение специального налогового режима «Налог на профессиональный доход», так как указанное право у него не возникало.</w:t>
            </w:r>
          </w:p>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индивидуальные предприниматели, у которых аннулирована постановка на учет, могут в течение пяти дней со дня начала применения ЕНВД подать заявление о постановке на учет в качестве налогоплательщика единого налога.</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3 ст. 346.28 Налогового кодекса Российской Федерации</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rPr>
              <w:t>Как зарегистрироваться с видом на жительство?</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являетесь гражданином ЕАЭС, то регистрация возможна с использованием учетной записи от личного кабинета налогоплательщика-физического лица в мобильном приложении «Мой налог» и веб-кабинете «Мой налог». Первичный доступ в личный кабинет налогоплательщика-физического лица можно получить при обращении в любой налоговый орган. Применение налога на профессиональный доход иностранными гражданами, не являющимся гражданами ЕАЭС, законодательством не предусмотрено.</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узнавать о работоспособности и плановых работах приложения?</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Информация о технических работах будет публиковаться на сайте ФНС России https://npd.nalog.ru/breakdown/</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брать оплату с клиентов, если приложение не работает?</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мобильное приложение по какой-либо причине не работает, налогоплательщик налога на профессиональный доход может внести сведения о полученном доходе через вэб-кабинет «Мой налог», размещенный на сайте ФНС России https://lknpd.nalog.ru/.</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сформировать чек, если оплата услуг произведена в иностранной валюте?</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Если оплата поступила в иностранной валюте, сумму нужно пересчитать по курсу Центрального банка Российской Федерации на день получения. Этот порядок предусмотрен Налоговым кодексом. В чеке необходимо указывать сумму в рублях РФ.</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Могу ли я зарегистрироваться как самозанятый через мобильное приложение «Мой налог» и одновременно через кредитную организацию? Или регистрация возможна только через какое-то одно приложение?</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Регистрация в приложении «Мой налог» и регистрация через кредитную организацию, осуществляющую информационный обмен с налоговым органом - это два равнозначных способа регистрации.  Налогоплательщик должен выбирать один из способов постановки на учет.</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зарегистрироваться как налогоплательщик налога на профессиональный доход в 14 лет?</w:t>
            </w:r>
          </w:p>
        </w:tc>
        <w:tc>
          <w:tcPr>
            <w:tcW w:w="2566" w:type="pct"/>
            <w:tcBorders>
              <w:top w:val="nil"/>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Предпринимательская деятельность до 18 лет возможна только при прохождении процедуры эмансипации, так как до совершеннолетия нет полной дееспособности. С 14 до 18 лет по всем сделкам отвечают родители несовершеннолетнего.</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27, 28 Гражданского кодекса Российской Федерации</w:t>
            </w:r>
          </w:p>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вывести деньги? На какую карту поступают деньги?</w:t>
            </w:r>
          </w:p>
        </w:tc>
        <w:tc>
          <w:tcPr>
            <w:tcW w:w="2566" w:type="pct"/>
            <w:tcBorders>
              <w:top w:val="nil"/>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 это не счёт, деньги туда не зачисляются и там не хранятся. Налогоплательщик налога на профессиональный доход получает доход от покупателя на свои счета или наличными, потом формирует чек, указывая сумму дохода.</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зарегистрироваться, не соглашаясь на обработку персональных данных?</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сканировании паспорта место рождения распознаётся с ошибкой. Можно ли подтвердить некорректные данные?</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Подтверждать некорректные данные нельзя. В случае если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 за исключением полей, которые не подлежат корректировке.</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формировании чека приложение выдаёт сообщение, что время запроса не может быть позже текущего времени?</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проведения эксперимента платформа работает по Московскому времени, налогоплательщику налога на профессиональный доход необходимо проверить временную зону на устройстве.</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делать, если паспорт не сканируется или мобильное приложение «Мой налог» выдает ошибку «Данные не соответствуют» или «Не удалось распознать фото» или «Ошибка найдено несколько записей по паспортным данным»?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не получилось зарегистрироваться в качестве налогоплательщика налога на профессиональный доход по паспорту, рекомендуется попробовать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указать род деятельности?</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Вид деятельности возможно указать в настройках профиля в мобильном приложении «Мой налог» /веб-кабинет «Мой налог».</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привязать карту к мобильному приложению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После начисления налога Вы сможете его оплатить в приложении «Мой налог» с помощью банковской карты. Для этого при оплате нужно ввести </w:t>
            </w:r>
            <w:r w:rsidRPr="003C1E0D">
              <w:rPr>
                <w:rFonts w:ascii="Times New Roman" w:eastAsia="Times New Roman" w:hAnsi="Times New Roman" w:cs="Times New Roman"/>
                <w:sz w:val="24"/>
                <w:szCs w:val="24"/>
              </w:rPr>
              <w:lastRenderedPageBreak/>
              <w:t>реквизиты банковской карты и 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в мобильном приложении «Мой налог» раздел помощи?</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Раздел подсказок и помощи в приложении появится в ближайшее время. Информацию о специальном налоговом режиме «Налог на профессиональных доход» можно найти на сайте: https://</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pd.nalog.ru/.</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в мобильном приложении «Мой налог» раздел «Оплата налога»?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оплаты налога через мобильное приложение «Мой налог» нужно зайти на вкладку «Налоги» и нажать на кнопку «Перейти к оплате».</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Возможность оплатить налог появится 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Заплатить налог нужно до 25-го числа месяца, следующего за налоговым периодом.</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такое предварительный налог, указанный в мобильном приложении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Предварительный налог -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 учетом налогового вычета.</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указана ссылка на вэб-кабинет «Мой налог»?</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Вэб-кабинет «Мой налог» размещен на официальном сайте ФНС России по адресу https://lknpd.nalog.ru/</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не работает камера? Можно ли вручную ввести паспортные данные?</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Ввод паспортных данных при регистрации в качестве самозанятого налогоплательщика через мобильное приложение «Мой налог» вручную не предусмотрен. В случае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уплата налога на профессиональный доход повлияет на будущую пенсию?</w:t>
            </w:r>
          </w:p>
          <w:p w:rsidR="0017506A" w:rsidRPr="003C1E0D" w:rsidRDefault="0017506A" w:rsidP="0017506A">
            <w:pPr>
              <w:spacing w:after="0" w:line="240" w:lineRule="auto"/>
              <w:ind w:firstLine="709"/>
              <w:jc w:val="both"/>
              <w:rPr>
                <w:rFonts w:ascii="Times New Roman" w:eastAsia="Times New Roman" w:hAnsi="Times New Roman" w:cs="Times New Roman"/>
                <w:color w:val="9C0006"/>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специального налогового режима «Налог на профессиональный доход» не предусмотрено обязательное отчисление в пенсионный фонд России, и пенсия в таком случае может быть только социальной.</w:t>
            </w:r>
          </w:p>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Однако «самозанятый»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 т.е. откладывать для себя деньги на пенсию.</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ч. 11 ст. 2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Будут ли брать налог с самозанятого в момент перевода денежных средств, полученных от покупателя (клиента), за товар (работу, услугу)?</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399"/>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сумма налога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«Мой налог» \ веб-кабинет «Мой налог».</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услугу оказывает несколько самозанятых, а оплата переведена только одному из них, какой доход должен отразить самозанятый налогоплательщик, 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должен отразить только фактически полученный только им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использовать мобильное приложение «Мой Налог» для одного и того же налогоплательщика налога на профессиональный доход на нескольких устройствах?</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можно, ограничения отсутствуют.</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257"/>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Вправе ли самозанятый налогоплательщик отозвать согласие на выполнение его обязанностей у оператора электронной площадки или кредитной организации?</w:t>
            </w: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отозвать согласие у оператора электронной площадки или кредитной организации на реализацию установленных законом</w:t>
            </w:r>
            <w:r w:rsidRPr="003C1E0D">
              <w:rPr>
                <w:rFonts w:ascii="Times New Roman" w:eastAsia="Times New Roman" w:hAnsi="Times New Roman" w:cs="Times New Roman"/>
                <w:sz w:val="24"/>
                <w:szCs w:val="24"/>
                <w:lang w:eastAsia="ru-RU"/>
              </w:rPr>
              <w:t xml:space="preserve"> прав и исполнение обязанностей. Для </w:t>
            </w:r>
            <w:r w:rsidRPr="003C1E0D">
              <w:rPr>
                <w:rFonts w:ascii="Times New Roman" w:eastAsia="Times New Roman" w:hAnsi="Times New Roman" w:cs="Times New Roman"/>
                <w:sz w:val="24"/>
                <w:szCs w:val="24"/>
                <w:shd w:val="clear" w:color="auto" w:fill="FFFFFF"/>
                <w:lang w:eastAsia="ru-RU"/>
              </w:rPr>
              <w:t>этого нужно нажать в мобильном приложении «Мой налог» / веб-кабинет «Мой налог» на ползунок подключенного оператора электронной площадки или кредитной организации, он переместится влево и изменит цвет на нейтральный.</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lang w:eastAsia="ru-RU"/>
              </w:rPr>
              <w:t xml:space="preserve">Может ли самозанятый откорректировать сведения о расчетах, если он уполномочил на это </w:t>
            </w:r>
            <w:r w:rsidRPr="003C1E0D">
              <w:rPr>
                <w:rFonts w:ascii="Times New Roman" w:eastAsia="Times New Roman" w:hAnsi="Times New Roman" w:cs="Times New Roman"/>
                <w:color w:val="000000"/>
                <w:sz w:val="24"/>
                <w:szCs w:val="24"/>
                <w:lang w:eastAsia="ru-RU"/>
              </w:rPr>
              <w:lastRenderedPageBreak/>
              <w:t>оператора электронной площадки или кредитную организацию?</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w:t>
            </w:r>
            <w:r w:rsidRPr="003C1E0D">
              <w:rPr>
                <w:rFonts w:ascii="Times New Roman" w:eastAsia="Times New Roman" w:hAnsi="Times New Roman" w:cs="Times New Roman"/>
                <w:sz w:val="24"/>
                <w:szCs w:val="24"/>
                <w:shd w:val="clear" w:color="auto" w:fill="FFFFFF"/>
                <w:lang w:eastAsia="ru-RU"/>
              </w:rPr>
              <w:lastRenderedPageBreak/>
              <w:t>мобильное приложение «Мой налог»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152" w:type="pct"/>
          </w:tcPr>
          <w:p w:rsidR="0017506A" w:rsidRPr="003C1E0D" w:rsidRDefault="0017506A" w:rsidP="0017506A">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п. 4 ст. 8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Как налогоплательщику налога на профессиональный доход уплачивать налоги на профессиональный доход, если он получает денежные средства за сдачу недвижимости в Москве через иностранный сайт-агрегатор?</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формировании чека сумма фактически полученного налогоплательщиком налога на профессиональный доход указывается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 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в мобильном приложении «Мой налог» у меня отражаются некорректные данные (паспортные данные, ИНН, место проживания)?</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если в мобильном приложении «Мой налог»/ веб-кабинет «Мой налог» у «самозанятого» отображаются некорректные личные данные, то необходимо обратиться лично в налоговый орган по месту жительства (регистрации) или подать обращение в такой налоговый орган через «Интернет» в целях обновления личных данных (подать обращение гражданина с помощью информационного сервиса ФНС России «Обратиться в ФНС России», расположенного на сайте </w:t>
            </w:r>
            <w:hyperlink r:id="rId12" w:history="1">
              <w:r w:rsidRPr="003C1E0D">
                <w:rPr>
                  <w:rFonts w:ascii="Times New Roman" w:eastAsia="Times New Roman" w:hAnsi="Times New Roman" w:cs="Times New Roman"/>
                  <w:color w:val="0000FF"/>
                  <w:sz w:val="24"/>
                  <w:szCs w:val="24"/>
                  <w:u w:val="single"/>
                  <w:shd w:val="clear" w:color="auto" w:fill="FFFFFF"/>
                  <w:lang w:eastAsia="ru-RU"/>
                </w:rPr>
                <w:t>www.</w:t>
              </w:r>
              <w:r w:rsidRPr="003C1E0D">
                <w:rPr>
                  <w:rFonts w:ascii="Times New Roman" w:eastAsia="Times New Roman" w:hAnsi="Times New Roman" w:cs="Times New Roman"/>
                  <w:color w:val="0000FF"/>
                  <w:sz w:val="24"/>
                  <w:szCs w:val="24"/>
                  <w:u w:val="single"/>
                  <w:shd w:val="clear" w:color="auto" w:fill="FFFFFF"/>
                  <w:lang w:val="en-US" w:eastAsia="ru-RU"/>
                </w:rPr>
                <w:t>n</w:t>
              </w:r>
              <w:r w:rsidRPr="003C1E0D">
                <w:rPr>
                  <w:rFonts w:ascii="Times New Roman" w:eastAsia="Times New Roman" w:hAnsi="Times New Roman" w:cs="Times New Roman"/>
                  <w:color w:val="0000FF"/>
                  <w:sz w:val="24"/>
                  <w:szCs w:val="24"/>
                  <w:u w:val="single"/>
                  <w:shd w:val="clear" w:color="auto" w:fill="FFFFFF"/>
                  <w:lang w:eastAsia="ru-RU"/>
                </w:rPr>
                <w:t>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указав соответствующую инспекцию ФНС России). Определить инспекцию налогоплательщик может с помощью информационного сервиса «Адреса и платежные реквизиты Вашей инспекции», расположенного на сайте </w:t>
            </w:r>
            <w:hyperlink r:id="rId13" w:history="1">
              <w:r w:rsidRPr="003C1E0D">
                <w:rPr>
                  <w:rFonts w:ascii="Times New Roman" w:eastAsia="Times New Roman" w:hAnsi="Times New Roman" w:cs="Times New Roman"/>
                  <w:color w:val="0000FF"/>
                  <w:sz w:val="24"/>
                  <w:szCs w:val="24"/>
                  <w:u w:val="single"/>
                  <w:shd w:val="clear" w:color="auto" w:fill="FFFFFF"/>
                  <w:lang w:eastAsia="ru-RU"/>
                </w:rPr>
                <w:t>www.nalog.ru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или «Контакты».</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удалить аккаунт в мобильном приложении «Мой налог»? После снятия самозанятого с регистрационного учета, сведения из паспорта остаются в мобильном приложении «Мой налог», вдруг ими воспользуется кто-то кроме самого налогоплательщика.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снятия с учета как налогоплательщика налога на профессиональный доход и удаления мобильного приложения «Мой налог» с мобильного/компьютерного устройства иное лицо, даже в случае использования номера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 а также ввода пин-кода (персонального цифрового пароля), который Вы установили при прохождении процедуры регистрации.</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заблокировать профиль в мобильном приложении «Мой налог», что бы им никто не смог воспользоваться, в случае, например, потери телефона?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утери гаджета, на котором установлено мобильное приложение «Мой налог», злоумышленник не сможет воспользоваться Вашим профилем без ввода правильного пин-кода (персонального цифрового пароля), который Вы установили при прохождении процедуры регистрации.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При этом «самозанятый» налогоплательщик может осуществить снятие себя с учета без использования мобильного устройства и номера телефона - самостоятельно в веб-кабинет «Мой налог» и повторно встать на учет, используя либо вэб-кабинет «Мой налог», либо новый гаджет.</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Нужно ли подавать в налоговый орган 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регистрации налогоплательщика в качестве индивидуального предпринимателя у него есть возможность выбрать налоговый режим, подав соответствующее уведомление (заявление), если индивидуальный предприниматель этого не делает, то им по умолчанию применяется общий режим налогообложения.</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применяет иной специальный режим налогообложения.</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индивидуальный предприниматель ранее применяет общий режим налогообложения, то никаких уведомлений в налоговый орган направлять не нужно.</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ч.ч.4, 7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зарегистрироваться в качестве налогоплательщика налога на профессиональный доход гражданина Российской Федерации, но проживающем не на территории Российской Федерации, для сдачи квартиры в Москве через мобильное приложение «Мой налог» с использованием паспорта по иностранному номеру телефона?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настоящее время регистрация в качестве налогоплательщика налога на профессиональный доход через мобильное приложение «Мой налог» с использованием паспорта возможна только с использованием абонентского номера с кодом страны +7 (Россия)ю</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взять/скачать заявление о переходе на применение специального налогового режима «налог на профессиональный доход»?</w:t>
            </w:r>
          </w:p>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p>
        </w:tc>
        <w:tc>
          <w:tcPr>
            <w:tcW w:w="2566" w:type="pct"/>
          </w:tcPr>
          <w:p w:rsidR="0017506A" w:rsidRPr="003C1E0D" w:rsidRDefault="0017506A" w:rsidP="0017506A">
            <w:pPr>
              <w:autoSpaceDE w:val="0"/>
              <w:autoSpaceDN w:val="0"/>
              <w:adjustRightInd w:val="0"/>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Заявление о постановке на учет в качестве налогоплательщика налога на профессиональный доход формируется автоматически в мобильном приложении «Мой налог» при вводе данных о таком налогоплательщике. Бумажная форма такого заявления не разрабатывается в связи с отсутствием такой необходимости.</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самозанятый налогоплательщик может выдать чек покупателю на бумажном носителе?</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(клиенту) на бумажном носителе, то для этого необходимо распечатать с помощью любого впечатывающего устройства, например, принтера, чек, сформированный в мобильном приложении «Мой налог» / веб-кабинет «Мой налог».</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Возможно ли отправить письмо в налоговый орган с уведомлением о снятии с УСН в связи с постановкой на учет как налогоплательщика профессионального дохода или необходимо явиться лично?</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 налога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Способ направления такого уведомления (лично, по почте, через ЛК ИП) 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152" w:type="pct"/>
          </w:tcPr>
          <w:p w:rsidR="0017506A" w:rsidRPr="003C1E0D" w:rsidRDefault="0017506A" w:rsidP="0017506A">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часть 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инвалид 2-ой группы оформится в качестве самозанятого налогоплательщика, сохранится ли его статус инвалида? И вытекающие из неё возможности получать лекарства, проходить реабилитацию и т.п.?</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подтвердить факт передачи чека покупателю?</w:t>
            </w:r>
          </w:p>
          <w:p w:rsidR="0017506A" w:rsidRPr="003C1E0D" w:rsidRDefault="0017506A" w:rsidP="0017506A">
            <w:pPr>
              <w:spacing w:after="0" w:line="240" w:lineRule="auto"/>
              <w:ind w:firstLine="709"/>
              <w:jc w:val="both"/>
              <w:rPr>
                <w:rFonts w:ascii="Times New Roman" w:eastAsia="Times New Roman" w:hAnsi="Times New Roman" w:cs="Times New Roman"/>
                <w:color w:val="000000"/>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Информация о всех выданных налогоплательщиком налога на профессиональный доход чеках хранится в налоговых органах и в мобильном приложении «Мой налог» /веб-кабинет «Мой налог».</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добавить в чек несколько наименований?</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Налогоплательщик налога на профессиональный доход при формировании чека в мобильном приложении «Мой налог» /веб-кабинет «Мой налог» может перечислить несколько наименований товаров (работ, услуг) через запятую или по пунктам, если это необходимо.</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добавлены в список партнеров еще какие-то операторы электронных площадок, например, такси?</w:t>
            </w:r>
          </w:p>
          <w:p w:rsidR="0017506A" w:rsidRPr="003C1E0D" w:rsidRDefault="0017506A" w:rsidP="0017506A">
            <w:pPr>
              <w:spacing w:after="0" w:line="240" w:lineRule="auto"/>
              <w:ind w:firstLine="709"/>
              <w:jc w:val="both"/>
              <w:rPr>
                <w:rFonts w:ascii="Times New Roman" w:eastAsia="Times New Roman" w:hAnsi="Times New Roman" w:cs="Times New Roman"/>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Список кредитных организаций и операторов электронной площадки размещается в мобильном приложении «Мой налог» /веб-кабинет «Мой налог» и на официальном сайте ФНС России </w:t>
            </w:r>
            <w:hyperlink r:id="rId14" w:history="1">
              <w:r w:rsidRPr="003C1E0D">
                <w:rPr>
                  <w:rFonts w:ascii="Times New Roman" w:eastAsia="Times New Roman" w:hAnsi="Times New Roman" w:cs="Times New Roman"/>
                  <w:color w:val="0000FF"/>
                  <w:sz w:val="24"/>
                  <w:szCs w:val="24"/>
                  <w:u w:val="single"/>
                </w:rPr>
                <w:t>https://npd.nalog.ru</w:t>
              </w:r>
            </w:hyperlink>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Как увидеть отправленные налогоплательщиком налога на профессиональный доход сообщения в техническую поддержку?</w:t>
            </w:r>
          </w:p>
          <w:p w:rsidR="0017506A" w:rsidRPr="003C1E0D" w:rsidRDefault="0017506A" w:rsidP="0017506A">
            <w:pPr>
              <w:spacing w:after="0" w:line="240" w:lineRule="auto"/>
              <w:ind w:firstLine="709"/>
              <w:jc w:val="both"/>
              <w:rPr>
                <w:rFonts w:ascii="Times New Roman" w:eastAsia="Times New Roman" w:hAnsi="Times New Roman" w:cs="Times New Roman"/>
                <w:color w:val="000000"/>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направляется регистрационный номер его обращения и ответ.</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Функционал отображения обращения в мобильном приложении «Мой налог» /веб-кабинет «Мой налог» запланировано на 2019 год.</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добавить ещё один номер телефона к учётной записи в мобильном приложении «Мой налог»?</w:t>
            </w:r>
          </w:p>
          <w:p w:rsidR="0017506A" w:rsidRPr="003C1E0D" w:rsidRDefault="0017506A" w:rsidP="0017506A">
            <w:pPr>
              <w:spacing w:after="0" w:line="240" w:lineRule="auto"/>
              <w:ind w:firstLine="709"/>
              <w:jc w:val="both"/>
              <w:rPr>
                <w:rFonts w:ascii="Times New Roman" w:eastAsia="Times New Roman" w:hAnsi="Times New Roman" w:cs="Times New Roman"/>
                <w:color w:val="000000"/>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мобильном приложении «Мой налог» /веб-кабинет «Мой налог»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восстановить аннулированный чек в приложении «Мой налог» /веб-кабинет «Мой налог»?</w:t>
            </w:r>
          </w:p>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в мобильном приложении «Мой налог» /веб-кабинет «Мой налог» не предусмотрена.</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самозанятый 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официально работает юристом в банке.</w:t>
            </w:r>
          </w:p>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8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сервисы такие как paypal или epayments на банковскую карту самозанятого </w:t>
            </w:r>
            <w:r w:rsidRPr="003C1E0D">
              <w:rPr>
                <w:rFonts w:ascii="Times New Roman" w:eastAsia="Times New Roman" w:hAnsi="Times New Roman" w:cs="Times New Roman"/>
                <w:color w:val="000000"/>
                <w:sz w:val="24"/>
                <w:szCs w:val="24"/>
              </w:rPr>
              <w:lastRenderedPageBreak/>
              <w:t>налогоплательщика. Как правильно оформить чек? Как передать чек?</w:t>
            </w:r>
          </w:p>
          <w:p w:rsidR="0017506A" w:rsidRPr="003C1E0D" w:rsidRDefault="0017506A" w:rsidP="0017506A">
            <w:pPr>
              <w:spacing w:after="0" w:line="240" w:lineRule="auto"/>
              <w:ind w:firstLine="399"/>
              <w:jc w:val="both"/>
              <w:rPr>
                <w:rFonts w:ascii="Times New Roman" w:eastAsia="Times New Roman" w:hAnsi="Times New Roman" w:cs="Times New Roman"/>
                <w:color w:val="000000"/>
                <w:sz w:val="24"/>
                <w:szCs w:val="24"/>
              </w:rPr>
            </w:pP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w:t>
            </w:r>
            <w:r w:rsidRPr="003C1E0D">
              <w:rPr>
                <w:rFonts w:ascii="Times New Roman" w:eastAsia="Times New Roman" w:hAnsi="Times New Roman" w:cs="Times New Roman"/>
                <w:sz w:val="24"/>
                <w:szCs w:val="24"/>
                <w:shd w:val="clear" w:color="auto" w:fill="FFFFFF"/>
                <w:lang w:eastAsia="ru-RU"/>
              </w:rPr>
              <w:lastRenderedPageBreak/>
              <w:t>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Нужна ли какая-то особая банковская карта самозанятому налогоплательщику для получения дохода?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В Личном кабинете налогоплательщика физического лица (ЛК ФЛ) был изменен пароль. При входе в мобильное приложение «Мой налог» с помощью учетной записи ЛК ФЛ требуется указывать новый пароль?</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регистрации в качестве налогоплательщика налога на профессиональный доход через мобильное приложение «Мой налог» налогоплательщику необходимо придумать пин-код, который в последующем будет использоваться им для получения доступа к такому мобильному приложению.</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этом мобильное приложение «Мой налог» и личный кабинет налогоплательщика-физического лица не связаны друг другом. В связи с этим, мобильное приложение «Мой налог» при постановке на учет требует указать новый пароль.</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вэб-версию мобильного приложения «Мой налог», новый пароль указывать не придется.</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 xml:space="preserve">Физическое лицо при регистрации в мобильном приложении «Мой налог»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w:t>
            </w:r>
            <w:r w:rsidRPr="003C1E0D">
              <w:rPr>
                <w:rFonts w:ascii="Times New Roman" w:eastAsia="Times New Roman" w:hAnsi="Times New Roman" w:cs="Times New Roman"/>
                <w:bCs/>
                <w:color w:val="000000"/>
                <w:sz w:val="24"/>
                <w:szCs w:val="24"/>
              </w:rPr>
              <w:lastRenderedPageBreak/>
              <w:t>приложения данный мобильный телефон уже имеется в базе?</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lastRenderedPageBreak/>
              <w:t>При попытке физического лица зарегистрироваться по номеру телефона, который ранее использовался другим пользователем мобильного приложения «Мой налог», приложение выдаст информационное сообщение о невозможности постановки на учет по номеру телефона, который ранее использовался.</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Как оформить сделку, если исполнитель работ </w:t>
            </w:r>
            <w:r w:rsidRPr="003C1E0D">
              <w:rPr>
                <w:rFonts w:ascii="Times New Roman" w:eastAsia="Arial" w:hAnsi="Times New Roman" w:cs="Times New Roman"/>
                <w:sz w:val="24"/>
                <w:szCs w:val="24"/>
                <w:lang w:eastAsia="ru-RU"/>
              </w:rPr>
              <w:t>является налогоплательщиком налога на профессиональный доход</w:t>
            </w:r>
            <w:r w:rsidRPr="003C1E0D">
              <w:rPr>
                <w:rFonts w:ascii="Times New Roman" w:eastAsia="Arial" w:hAnsi="Times New Roman" w:cs="Times New Roman"/>
                <w:sz w:val="24"/>
                <w:szCs w:val="24"/>
                <w:lang w:val="ru" w:eastAsia="ru-RU"/>
              </w:rPr>
              <w:t>?</w:t>
            </w: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val="ru"/>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Сделки с </w:t>
            </w:r>
            <w:r w:rsidRPr="003C1E0D">
              <w:rPr>
                <w:rFonts w:ascii="Times New Roman" w:eastAsia="Times New Roman" w:hAnsi="Times New Roman" w:cs="Times New Roman"/>
                <w:bCs/>
                <w:sz w:val="24"/>
                <w:szCs w:val="24"/>
              </w:rPr>
              <w:t>налогоплательщиками налога на профессиональный доход</w:t>
            </w:r>
            <w:r w:rsidRPr="003C1E0D">
              <w:rPr>
                <w:rFonts w:ascii="Times New Roman" w:eastAsia="Times New Roman" w:hAnsi="Times New Roman" w:cs="Times New Roman"/>
                <w:bCs/>
                <w:sz w:val="24"/>
                <w:szCs w:val="24"/>
                <w:lang w:val="ru"/>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3C1E0D">
              <w:rPr>
                <w:rFonts w:ascii="Times New Roman" w:eastAsia="Times New Roman" w:hAnsi="Times New Roman" w:cs="Times New Roman"/>
                <w:bCs/>
                <w:sz w:val="24"/>
                <w:szCs w:val="24"/>
              </w:rPr>
              <w:t xml:space="preserve">, то есть сделки </w:t>
            </w:r>
            <w:r w:rsidRPr="003C1E0D">
              <w:rPr>
                <w:rFonts w:ascii="Times New Roman" w:eastAsia="Times New Roman" w:hAnsi="Times New Roman" w:cs="Times New Roman"/>
                <w:bCs/>
                <w:sz w:val="24"/>
                <w:szCs w:val="24"/>
                <w:lang w:val="ru"/>
              </w:rPr>
              <w:t>можно оформлять устно или письменно, обычным договором или с участием нотариуса.</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Письменно нужно оформлять сделки:</w:t>
            </w:r>
          </w:p>
          <w:p w:rsidR="0017506A" w:rsidRPr="003C1E0D" w:rsidRDefault="0017506A" w:rsidP="0017506A">
            <w:pPr>
              <w:numPr>
                <w:ilvl w:val="0"/>
                <w:numId w:val="12"/>
              </w:numPr>
              <w:spacing w:after="0" w:line="240" w:lineRule="auto"/>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хотя бы одна из сторон — юридическое</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лицо.</w:t>
            </w:r>
          </w:p>
          <w:p w:rsidR="0017506A" w:rsidRPr="003C1E0D" w:rsidRDefault="0017506A" w:rsidP="0017506A">
            <w:pPr>
              <w:numPr>
                <w:ilvl w:val="0"/>
                <w:numId w:val="12"/>
              </w:numPr>
              <w:spacing w:after="0" w:line="240" w:lineRule="auto"/>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сумма больше 10 тысяч рублей, даже когда участники сделки — физическое лица.</w:t>
            </w:r>
          </w:p>
          <w:p w:rsidR="0017506A" w:rsidRPr="003C1E0D" w:rsidRDefault="0017506A" w:rsidP="0017506A">
            <w:pPr>
              <w:numPr>
                <w:ilvl w:val="0"/>
                <w:numId w:val="12"/>
              </w:numPr>
              <w:spacing w:after="0" w:line="240" w:lineRule="auto"/>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Независимо от суммы сделки, если письменная форма обязательна по закону.</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Договор можно заключить путем обмена документами на бумаге, по электронной или обычной почте. Также можно принять оферту — договор будет считаться заключенным.</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val="ru" w:eastAsia="ru-RU"/>
              </w:rPr>
              <w:t>Ст.159, 161, 162, 432, 433, 434, 437, 438 ГК РФ.</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Какие документы нужно предоставить заказчику-</w:t>
            </w:r>
            <w:r w:rsidRPr="003C1E0D">
              <w:rPr>
                <w:rFonts w:ascii="Times New Roman" w:eastAsia="Arial" w:hAnsi="Times New Roman" w:cs="Times New Roman"/>
                <w:sz w:val="24"/>
                <w:szCs w:val="24"/>
                <w:lang w:eastAsia="ru-RU"/>
              </w:rPr>
              <w:t xml:space="preserve">юридическому </w:t>
            </w:r>
            <w:r w:rsidRPr="003C1E0D">
              <w:rPr>
                <w:rFonts w:ascii="Times New Roman" w:eastAsia="Arial" w:hAnsi="Times New Roman" w:cs="Times New Roman"/>
                <w:sz w:val="24"/>
                <w:szCs w:val="24"/>
                <w:lang w:val="ru" w:eastAsia="ru-RU"/>
              </w:rPr>
              <w:t>лицу, если услуга оказана при заключении договора?</w:t>
            </w: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val="ru"/>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сделка исполняется немедленно, то договор можно заключить в устной форме. Подтверждением заключения договора является оплата.</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Если исполнителем по договору является налогоплательщик налога на профессиональный доход, он должен</w:t>
            </w:r>
            <w:r w:rsidRPr="003C1E0D">
              <w:rPr>
                <w:rFonts w:ascii="Times New Roman" w:eastAsia="Times New Roman" w:hAnsi="Times New Roman" w:cs="Times New Roman"/>
                <w:bCs/>
                <w:sz w:val="24"/>
                <w:szCs w:val="24"/>
                <w:lang w:val="ru"/>
              </w:rPr>
              <w:t xml:space="preserve"> выдать заказчику чек, сформированный в приложении «Мой налог».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p>
        </w:tc>
        <w:tc>
          <w:tcPr>
            <w:tcW w:w="1152" w:type="pct"/>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color w:val="000000"/>
                <w:sz w:val="24"/>
                <w:szCs w:val="24"/>
                <w:lang w:val="ru"/>
              </w:rPr>
              <w:t xml:space="preserve">п. 1 ст. 158, п. 2 ст. 159, п. 2 ст. 432, п. 1 ст. 433, п. 2 ст. 437, п. 3 ст. 438 ГК РФ, п. 1 ст. 252, подп. 3 п. 7 ст. 272 НК РФ, </w:t>
            </w:r>
            <w:r w:rsidRPr="003C1E0D">
              <w:rPr>
                <w:rFonts w:ascii="Times New Roman" w:eastAsia="Times New Roman" w:hAnsi="Times New Roman" w:cs="Times New Roman"/>
                <w:bCs/>
                <w:color w:val="000000"/>
                <w:sz w:val="24"/>
                <w:szCs w:val="24"/>
                <w:lang w:val="ru"/>
              </w:rPr>
              <w:br/>
              <w:t xml:space="preserve">ч. 1 ст. 14, п. 6 и 8 ч. 6 ст. 14, </w:t>
            </w:r>
            <w:r w:rsidRPr="003C1E0D">
              <w:rPr>
                <w:rFonts w:ascii="Times New Roman" w:eastAsia="Times New Roman" w:hAnsi="Times New Roman" w:cs="Times New Roman"/>
                <w:bCs/>
                <w:color w:val="000000"/>
                <w:sz w:val="24"/>
                <w:szCs w:val="24"/>
                <w:lang w:val="ru"/>
              </w:rPr>
              <w:br/>
              <w:t>ч. 8 ст. 15</w:t>
            </w:r>
            <w:r w:rsidRPr="003C1E0D">
              <w:rPr>
                <w:rFonts w:ascii="Times New Roman" w:eastAsia="Times New Roman" w:hAnsi="Times New Roman" w:cs="Times New Roman"/>
                <w:color w:val="333333"/>
                <w:sz w:val="24"/>
                <w:szCs w:val="24"/>
              </w:rPr>
              <w:t xml:space="preserve">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3C1E0D">
              <w:rPr>
                <w:rFonts w:ascii="Times New Roman" w:eastAsia="Times New Roman" w:hAnsi="Times New Roman" w:cs="Times New Roman"/>
                <w:bCs/>
                <w:sz w:val="24"/>
                <w:szCs w:val="24"/>
                <w:lang w:val="ru"/>
              </w:rPr>
              <w:t xml:space="preserve"> </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Письмо ФНС России № СД-4-3/2899@</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Нужно ли заключать новый договор с ИП</w:t>
            </w:r>
            <w:r w:rsidRPr="003C1E0D">
              <w:rPr>
                <w:rFonts w:ascii="Times New Roman" w:eastAsia="Arial" w:hAnsi="Times New Roman" w:cs="Times New Roman"/>
                <w:sz w:val="24"/>
                <w:szCs w:val="24"/>
                <w:lang w:eastAsia="ru-RU"/>
              </w:rPr>
              <w:t>, перешедшим на уплату налога на профессиональный доход</w:t>
            </w:r>
            <w:r w:rsidRPr="003C1E0D">
              <w:rPr>
                <w:rFonts w:ascii="Times New Roman" w:eastAsia="Arial" w:hAnsi="Times New Roman" w:cs="Times New Roman"/>
                <w:sz w:val="24"/>
                <w:szCs w:val="24"/>
                <w:lang w:val="ru" w:eastAsia="ru-RU"/>
              </w:rPr>
              <w:t xml:space="preserve">, если с ним уже был договор до применения </w:t>
            </w:r>
            <w:r w:rsidRPr="003C1E0D">
              <w:rPr>
                <w:rFonts w:ascii="Times New Roman" w:eastAsia="Arial" w:hAnsi="Times New Roman" w:cs="Times New Roman"/>
                <w:sz w:val="24"/>
                <w:szCs w:val="24"/>
                <w:lang w:eastAsia="ru-RU"/>
              </w:rPr>
              <w:t xml:space="preserve">такого специального налогового </w:t>
            </w:r>
            <w:r w:rsidRPr="003C1E0D">
              <w:rPr>
                <w:rFonts w:ascii="Times New Roman" w:eastAsia="Arial" w:hAnsi="Times New Roman" w:cs="Times New Roman"/>
                <w:sz w:val="24"/>
                <w:szCs w:val="24"/>
                <w:lang w:eastAsia="ru-RU"/>
              </w:rPr>
              <w:lastRenderedPageBreak/>
              <w:t>режима</w:t>
            </w:r>
            <w:r w:rsidRPr="003C1E0D">
              <w:rPr>
                <w:rFonts w:ascii="Times New Roman" w:eastAsia="Arial" w:hAnsi="Times New Roman" w:cs="Times New Roman"/>
                <w:sz w:val="24"/>
                <w:szCs w:val="24"/>
                <w:lang w:val="ru" w:eastAsia="ru-RU"/>
              </w:rPr>
              <w:t>?</w:t>
            </w: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val="ru"/>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lastRenderedPageBreak/>
              <w:t xml:space="preserve">Это может потребоваться, если до применения </w:t>
            </w:r>
            <w:r w:rsidRPr="003C1E0D">
              <w:rPr>
                <w:rFonts w:ascii="Times New Roman" w:eastAsia="Times New Roman" w:hAnsi="Times New Roman" w:cs="Times New Roman"/>
                <w:bCs/>
                <w:sz w:val="24"/>
                <w:szCs w:val="24"/>
              </w:rPr>
              <w:t xml:space="preserve">специального налогового режима «Налог на профессиональный доход» исполнитель договора являлся </w:t>
            </w:r>
            <w:r w:rsidRPr="003C1E0D">
              <w:rPr>
                <w:rFonts w:ascii="Times New Roman" w:eastAsia="Times New Roman" w:hAnsi="Times New Roman" w:cs="Times New Roman"/>
                <w:bCs/>
                <w:sz w:val="24"/>
                <w:szCs w:val="24"/>
                <w:lang w:val="ru"/>
              </w:rPr>
              <w:t xml:space="preserve">плательщиком НДС и цена его услуг включала </w:t>
            </w:r>
            <w:r w:rsidRPr="003C1E0D">
              <w:rPr>
                <w:rFonts w:ascii="Times New Roman" w:eastAsia="Times New Roman" w:hAnsi="Times New Roman" w:cs="Times New Roman"/>
                <w:bCs/>
                <w:sz w:val="24"/>
                <w:szCs w:val="24"/>
              </w:rPr>
              <w:t>НДС</w:t>
            </w:r>
            <w:r w:rsidRPr="003C1E0D">
              <w:rPr>
                <w:rFonts w:ascii="Times New Roman" w:eastAsia="Times New Roman" w:hAnsi="Times New Roman" w:cs="Times New Roman"/>
                <w:bCs/>
                <w:sz w:val="24"/>
                <w:szCs w:val="24"/>
                <w:lang w:val="ru"/>
              </w:rPr>
              <w:t>. Тогда для урегулирования цены можно заключить новый договор или дополнительное соглашение.</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lastRenderedPageBreak/>
              <w:t>Также договор нужно заключить при изменении существенных условий сделки.</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 xml:space="preserve">Если после перехода исполнителя </w:t>
            </w:r>
            <w:r w:rsidRPr="003C1E0D">
              <w:rPr>
                <w:rFonts w:ascii="Times New Roman" w:eastAsia="Times New Roman" w:hAnsi="Times New Roman" w:cs="Times New Roman"/>
                <w:bCs/>
                <w:sz w:val="24"/>
                <w:szCs w:val="24"/>
              </w:rPr>
              <w:t xml:space="preserve">по договору </w:t>
            </w:r>
            <w:r w:rsidRPr="003C1E0D">
              <w:rPr>
                <w:rFonts w:ascii="Times New Roman" w:eastAsia="Times New Roman" w:hAnsi="Times New Roman" w:cs="Times New Roman"/>
                <w:bCs/>
                <w:sz w:val="24"/>
                <w:szCs w:val="24"/>
                <w:lang w:val="ru"/>
              </w:rPr>
              <w:t xml:space="preserve">на </w:t>
            </w:r>
            <w:r w:rsidRPr="003C1E0D">
              <w:rPr>
                <w:rFonts w:ascii="Times New Roman" w:eastAsia="Times New Roman" w:hAnsi="Times New Roman" w:cs="Times New Roman"/>
                <w:bCs/>
                <w:sz w:val="24"/>
                <w:szCs w:val="24"/>
              </w:rPr>
              <w:t xml:space="preserve">уплату налога на профессиональный доход </w:t>
            </w:r>
            <w:r w:rsidRPr="003C1E0D">
              <w:rPr>
                <w:rFonts w:ascii="Times New Roman" w:eastAsia="Times New Roman" w:hAnsi="Times New Roman" w:cs="Times New Roman"/>
                <w:bCs/>
                <w:sz w:val="24"/>
                <w:szCs w:val="24"/>
                <w:lang w:val="ru"/>
              </w:rPr>
              <w:t xml:space="preserve">существенные условия </w:t>
            </w:r>
            <w:r w:rsidRPr="003C1E0D">
              <w:rPr>
                <w:rFonts w:ascii="Times New Roman" w:eastAsia="Times New Roman" w:hAnsi="Times New Roman" w:cs="Times New Roman"/>
                <w:bCs/>
                <w:sz w:val="24"/>
                <w:szCs w:val="24"/>
              </w:rPr>
              <w:t xml:space="preserve">договора </w:t>
            </w:r>
            <w:r w:rsidRPr="003C1E0D">
              <w:rPr>
                <w:rFonts w:ascii="Times New Roman" w:eastAsia="Times New Roman" w:hAnsi="Times New Roman" w:cs="Times New Roman"/>
                <w:bCs/>
                <w:sz w:val="24"/>
                <w:szCs w:val="24"/>
                <w:lang w:val="ru"/>
              </w:rPr>
              <w:t>не изменились, заключать новый договор или вносить изменения в уже существующий не требуется.</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ч. 9 ст. 2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lastRenderedPageBreak/>
              <w:t>Можно ли принимать к учету затраты по актам в конце месяца, а не на основании чеков?</w:t>
            </w: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val="ru"/>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В целях</w:t>
            </w:r>
            <w:r w:rsidRPr="003C1E0D">
              <w:rPr>
                <w:rFonts w:ascii="Times New Roman" w:eastAsia="Times New Roman" w:hAnsi="Times New Roman" w:cs="Times New Roman"/>
                <w:bCs/>
                <w:sz w:val="24"/>
                <w:szCs w:val="24"/>
                <w:lang w:val="ru"/>
              </w:rPr>
              <w:t xml:space="preserve"> принятия </w:t>
            </w:r>
            <w:r w:rsidRPr="003C1E0D">
              <w:rPr>
                <w:rFonts w:ascii="Times New Roman" w:eastAsia="Times New Roman" w:hAnsi="Times New Roman" w:cs="Times New Roman"/>
                <w:bCs/>
                <w:sz w:val="24"/>
                <w:szCs w:val="24"/>
              </w:rPr>
              <w:t xml:space="preserve">организацией </w:t>
            </w:r>
            <w:r w:rsidRPr="003C1E0D">
              <w:rPr>
                <w:rFonts w:ascii="Times New Roman" w:eastAsia="Times New Roman" w:hAnsi="Times New Roman" w:cs="Times New Roman"/>
                <w:bCs/>
                <w:sz w:val="24"/>
                <w:szCs w:val="24"/>
                <w:lang w:val="ru"/>
              </w:rPr>
              <w:t>расходов к учету</w:t>
            </w:r>
            <w:r w:rsidRPr="003C1E0D">
              <w:rPr>
                <w:rFonts w:ascii="Times New Roman" w:eastAsia="Times New Roman" w:hAnsi="Times New Roman" w:cs="Times New Roman"/>
                <w:bCs/>
                <w:sz w:val="24"/>
                <w:szCs w:val="24"/>
              </w:rPr>
              <w:t xml:space="preserve"> по договору, </w:t>
            </w:r>
            <w:r w:rsidRPr="003C1E0D">
              <w:rPr>
                <w:rFonts w:ascii="Times New Roman" w:eastAsia="Times New Roman" w:hAnsi="Times New Roman" w:cs="Times New Roman"/>
                <w:bCs/>
                <w:sz w:val="24"/>
                <w:szCs w:val="24"/>
                <w:lang w:val="ru"/>
              </w:rPr>
              <w:t>исполнителем</w:t>
            </w:r>
            <w:r w:rsidRPr="003C1E0D">
              <w:rPr>
                <w:rFonts w:ascii="Times New Roman" w:eastAsia="Times New Roman" w:hAnsi="Times New Roman" w:cs="Times New Roman"/>
                <w:bCs/>
                <w:sz w:val="24"/>
                <w:szCs w:val="24"/>
              </w:rPr>
              <w:t xml:space="preserve"> которого является налогоплательщик налога на профессиональный доход, необходимо</w:t>
            </w:r>
            <w:r w:rsidRPr="003C1E0D">
              <w:rPr>
                <w:rFonts w:ascii="Times New Roman" w:eastAsia="Times New Roman" w:hAnsi="Times New Roman" w:cs="Times New Roman"/>
                <w:bCs/>
                <w:sz w:val="24"/>
                <w:szCs w:val="24"/>
                <w:lang w:val="ru"/>
              </w:rPr>
              <w:t xml:space="preserve"> обязательно получить чек. Без </w:t>
            </w:r>
            <w:r w:rsidRPr="003C1E0D">
              <w:rPr>
                <w:rFonts w:ascii="Times New Roman" w:eastAsia="Times New Roman" w:hAnsi="Times New Roman" w:cs="Times New Roman"/>
                <w:bCs/>
                <w:sz w:val="24"/>
                <w:szCs w:val="24"/>
              </w:rPr>
              <w:t>чека</w:t>
            </w:r>
            <w:r w:rsidRPr="003C1E0D">
              <w:rPr>
                <w:rFonts w:ascii="Times New Roman" w:eastAsia="Times New Roman" w:hAnsi="Times New Roman" w:cs="Times New Roman"/>
                <w:bCs/>
                <w:sz w:val="24"/>
                <w:szCs w:val="24"/>
                <w:lang w:val="ru"/>
              </w:rPr>
              <w:t xml:space="preserve"> учесть </w:t>
            </w:r>
            <w:r w:rsidRPr="003C1E0D">
              <w:rPr>
                <w:rFonts w:ascii="Times New Roman" w:eastAsia="Times New Roman" w:hAnsi="Times New Roman" w:cs="Times New Roman"/>
                <w:bCs/>
                <w:sz w:val="24"/>
                <w:szCs w:val="24"/>
              </w:rPr>
              <w:t xml:space="preserve">суммы, уплаченные налогоплательщику налога на профессиональный доход, </w:t>
            </w:r>
            <w:r w:rsidRPr="003C1E0D">
              <w:rPr>
                <w:rFonts w:ascii="Times New Roman" w:eastAsia="Times New Roman" w:hAnsi="Times New Roman" w:cs="Times New Roman"/>
                <w:bCs/>
                <w:sz w:val="24"/>
                <w:szCs w:val="24"/>
                <w:lang w:val="ru"/>
              </w:rPr>
              <w:t>при определении налоговой базы нельзя.</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Также может быть оформлен акт</w:t>
            </w:r>
            <w:r w:rsidRPr="003C1E0D">
              <w:rPr>
                <w:rFonts w:ascii="Times New Roman" w:eastAsia="Times New Roman" w:hAnsi="Times New Roman" w:cs="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8 - 10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распечатывать чеки от плательщиков </w:t>
            </w:r>
            <w:r w:rsidRPr="003C1E0D">
              <w:rPr>
                <w:rFonts w:ascii="Times New Roman" w:eastAsia="Arial" w:hAnsi="Times New Roman" w:cs="Times New Roman"/>
                <w:sz w:val="24"/>
                <w:szCs w:val="24"/>
                <w:lang w:eastAsia="ru-RU"/>
              </w:rPr>
              <w:t>налога на профессиональный доход</w:t>
            </w:r>
            <w:r w:rsidRPr="003C1E0D">
              <w:rPr>
                <w:rFonts w:ascii="Times New Roman" w:eastAsia="Arial" w:hAnsi="Times New Roman" w:cs="Times New Roman"/>
                <w:sz w:val="24"/>
                <w:szCs w:val="24"/>
                <w:lang w:val="ru" w:eastAsia="ru-RU"/>
              </w:rPr>
              <w:t>?</w:t>
            </w: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val="ru"/>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 xml:space="preserve">Нет, чек распечатывать не обязательно. Налогоплательщик налога на профессиональный доход </w:t>
            </w:r>
            <w:r w:rsidRPr="003C1E0D">
              <w:rPr>
                <w:rFonts w:ascii="Times New Roman" w:eastAsia="Times New Roman" w:hAnsi="Times New Roman" w:cs="Times New Roman"/>
                <w:bCs/>
                <w:sz w:val="24"/>
                <w:szCs w:val="24"/>
                <w:lang w:val="ru"/>
              </w:rPr>
              <w:t xml:space="preserve">может передать </w:t>
            </w:r>
            <w:r w:rsidRPr="003C1E0D">
              <w:rPr>
                <w:rFonts w:ascii="Times New Roman" w:eastAsia="Times New Roman" w:hAnsi="Times New Roman" w:cs="Times New Roman"/>
                <w:bCs/>
                <w:sz w:val="24"/>
                <w:szCs w:val="24"/>
              </w:rPr>
              <w:t xml:space="preserve">чек </w:t>
            </w:r>
            <w:r w:rsidRPr="003C1E0D">
              <w:rPr>
                <w:rFonts w:ascii="Times New Roman" w:eastAsia="Times New Roman" w:hAnsi="Times New Roman" w:cs="Times New Roman"/>
                <w:bCs/>
                <w:sz w:val="24"/>
                <w:szCs w:val="24"/>
                <w:lang w:val="ru"/>
              </w:rPr>
              <w:t>заказчику в бумажной или электронной форме.</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4 - 6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В какой срок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val="ru" w:eastAsia="ru-RU"/>
              </w:rPr>
              <w:t>должен передать чек заказчику?</w:t>
            </w: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val="ru"/>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В общем случае отражать получаемые доходы </w:t>
            </w:r>
            <w:r w:rsidRPr="003C1E0D">
              <w:rPr>
                <w:rFonts w:ascii="Times New Roman" w:eastAsia="Times New Roman" w:hAnsi="Times New Roman" w:cs="Times New Roman"/>
                <w:bCs/>
                <w:sz w:val="24"/>
                <w:szCs w:val="24"/>
              </w:rPr>
              <w:t xml:space="preserve">и передавать чеки </w:t>
            </w:r>
            <w:r w:rsidRPr="003C1E0D">
              <w:rPr>
                <w:rFonts w:ascii="Times New Roman" w:eastAsia="Times New Roman" w:hAnsi="Times New Roman" w:cs="Times New Roman"/>
                <w:bCs/>
                <w:sz w:val="24"/>
                <w:szCs w:val="24"/>
                <w:lang w:val="ru"/>
              </w:rPr>
              <w:t>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Если «самозанятый» налогоплательщик работает через посредника по договору комиссии, поручения или агентскому договору,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контрольно-кассовую технику.</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Что будет, если </w:t>
            </w:r>
            <w:r w:rsidRPr="003C1E0D">
              <w:rPr>
                <w:rFonts w:ascii="Times New Roman" w:eastAsia="Arial" w:hAnsi="Times New Roman" w:cs="Times New Roman"/>
                <w:sz w:val="24"/>
                <w:szCs w:val="24"/>
                <w:lang w:eastAsia="ru-RU"/>
              </w:rPr>
              <w:t>налого</w:t>
            </w:r>
            <w:r w:rsidRPr="003C1E0D">
              <w:rPr>
                <w:rFonts w:ascii="Times New Roman" w:eastAsia="Arial" w:hAnsi="Times New Roman" w:cs="Times New Roman"/>
                <w:sz w:val="24"/>
                <w:szCs w:val="24"/>
                <w:lang w:val="ru" w:eastAsia="ru-RU"/>
              </w:rPr>
              <w:t xml:space="preserve">плательщик </w:t>
            </w:r>
            <w:r w:rsidRPr="003C1E0D">
              <w:rPr>
                <w:rFonts w:ascii="Times New Roman" w:eastAsia="Arial" w:hAnsi="Times New Roman" w:cs="Times New Roman"/>
                <w:sz w:val="24"/>
                <w:szCs w:val="24"/>
                <w:lang w:eastAsia="ru-RU"/>
              </w:rPr>
              <w:t xml:space="preserve">налога на профессиональный доход </w:t>
            </w:r>
            <w:r w:rsidRPr="003C1E0D">
              <w:rPr>
                <w:rFonts w:ascii="Times New Roman" w:eastAsia="Arial" w:hAnsi="Times New Roman" w:cs="Times New Roman"/>
                <w:sz w:val="24"/>
                <w:szCs w:val="24"/>
                <w:lang w:val="ru" w:eastAsia="ru-RU"/>
              </w:rPr>
              <w:t>не передаст чек?</w:t>
            </w: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val="ru"/>
              </w:rPr>
            </w:pP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val="ru"/>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val="ru"/>
              </w:rPr>
              <w:t>плательщик</w:t>
            </w:r>
            <w:r w:rsidRPr="003C1E0D">
              <w:rPr>
                <w:rFonts w:ascii="Times New Roman" w:eastAsia="Times New Roman" w:hAnsi="Times New Roman" w:cs="Times New Roman"/>
                <w:bCs/>
                <w:sz w:val="24"/>
                <w:szCs w:val="24"/>
              </w:rPr>
              <w:t>и</w:t>
            </w:r>
            <w:r w:rsidRPr="003C1E0D">
              <w:rPr>
                <w:rFonts w:ascii="Times New Roman" w:eastAsia="Times New Roman" w:hAnsi="Times New Roman" w:cs="Times New Roman"/>
                <w:bCs/>
                <w:sz w:val="24"/>
                <w:szCs w:val="24"/>
                <w:lang w:val="ru"/>
              </w:rPr>
              <w:t xml:space="preserve"> </w:t>
            </w:r>
            <w:r w:rsidRPr="003C1E0D">
              <w:rPr>
                <w:rFonts w:ascii="Times New Roman" w:eastAsia="Times New Roman" w:hAnsi="Times New Roman" w:cs="Times New Roman"/>
                <w:bCs/>
                <w:sz w:val="24"/>
                <w:szCs w:val="24"/>
              </w:rPr>
              <w:t>налога на профессиональный доход</w:t>
            </w:r>
            <w:r w:rsidRPr="003C1E0D">
              <w:rPr>
                <w:rFonts w:ascii="Times New Roman" w:eastAsia="Times New Roman" w:hAnsi="Times New Roman" w:cs="Times New Roman"/>
                <w:bCs/>
                <w:sz w:val="24"/>
                <w:szCs w:val="24"/>
                <w:lang w:val="ru"/>
              </w:rPr>
              <w:t xml:space="preserve"> обязаны передавать заказчикам чеки на сумму полученной оплаты. Чек формируется в приложении «Мой налог», через операторов электронных площадок или кредитные организации. Сведения о полученных доходах передаются в налоговый орган.</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lastRenderedPageBreak/>
              <w:t xml:space="preserve">Если </w:t>
            </w: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val="ru"/>
              </w:rPr>
              <w:t xml:space="preserve">плательщик </w:t>
            </w:r>
            <w:r w:rsidRPr="003C1E0D">
              <w:rPr>
                <w:rFonts w:ascii="Times New Roman" w:eastAsia="Times New Roman" w:hAnsi="Times New Roman" w:cs="Times New Roman"/>
                <w:bCs/>
                <w:sz w:val="24"/>
                <w:szCs w:val="24"/>
              </w:rPr>
              <w:t xml:space="preserve">налога на профессиональный доход </w:t>
            </w:r>
            <w:r w:rsidRPr="003C1E0D">
              <w:rPr>
                <w:rFonts w:ascii="Times New Roman" w:eastAsia="Times New Roman" w:hAnsi="Times New Roman" w:cs="Times New Roman"/>
                <w:bCs/>
                <w:sz w:val="24"/>
                <w:szCs w:val="24"/>
                <w:lang w:val="ru"/>
              </w:rPr>
              <w:t>не передал чек, то заказчик может</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сообщить о нарушении в ФНС России, используя форму для обращений на официальном сайте.</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1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Если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val="ru" w:eastAsia="ru-RU"/>
              </w:rPr>
              <w:t>вернул деньги и аннулировал чек, какие действия должен произвести заказчик?</w:t>
            </w:r>
          </w:p>
          <w:p w:rsidR="0017506A" w:rsidRPr="003C1E0D" w:rsidRDefault="0017506A" w:rsidP="0017506A">
            <w:pPr>
              <w:spacing w:after="0" w:line="240" w:lineRule="auto"/>
              <w:ind w:firstLine="399"/>
              <w:jc w:val="both"/>
              <w:rPr>
                <w:rFonts w:ascii="Times New Roman" w:eastAsia="Times New Roman" w:hAnsi="Times New Roman" w:cs="Times New Roman"/>
                <w:bCs/>
                <w:color w:val="000000"/>
                <w:sz w:val="24"/>
                <w:szCs w:val="24"/>
                <w:lang w:val="ru"/>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При возврате суммы оплаты заказчику можно аннулировать чек. При </w:t>
            </w:r>
            <w:r w:rsidRPr="003C1E0D">
              <w:rPr>
                <w:rFonts w:ascii="Times New Roman" w:eastAsia="Times New Roman" w:hAnsi="Times New Roman" w:cs="Times New Roman"/>
                <w:bCs/>
                <w:sz w:val="24"/>
                <w:szCs w:val="24"/>
              </w:rPr>
              <w:t xml:space="preserve">аннулировании </w:t>
            </w:r>
            <w:r w:rsidRPr="003C1E0D">
              <w:rPr>
                <w:rFonts w:ascii="Times New Roman" w:eastAsia="Times New Roman" w:hAnsi="Times New Roman" w:cs="Times New Roman"/>
                <w:bCs/>
                <w:sz w:val="24"/>
                <w:szCs w:val="24"/>
                <w:lang w:val="ru"/>
              </w:rPr>
              <w:t xml:space="preserve">чека из-за неточных данных сумма дохода налогоплательщика налога на профессиональный доход тоже корректируется. При этом </w:t>
            </w:r>
            <w:r w:rsidRPr="003C1E0D">
              <w:rPr>
                <w:rFonts w:ascii="Times New Roman" w:eastAsia="Times New Roman" w:hAnsi="Times New Roman" w:cs="Times New Roman"/>
                <w:bCs/>
                <w:sz w:val="24"/>
                <w:szCs w:val="24"/>
              </w:rPr>
              <w:t>налогоплательщику налога на профессиональный доход может потребоваться указать</w:t>
            </w:r>
            <w:r w:rsidRPr="003C1E0D">
              <w:rPr>
                <w:rFonts w:ascii="Times New Roman" w:eastAsia="Times New Roman" w:hAnsi="Times New Roman" w:cs="Times New Roman"/>
                <w:bCs/>
                <w:sz w:val="24"/>
                <w:szCs w:val="24"/>
                <w:lang w:val="ru"/>
              </w:rPr>
              <w:t xml:space="preserve"> причину </w:t>
            </w:r>
            <w:r w:rsidRPr="003C1E0D">
              <w:rPr>
                <w:rFonts w:ascii="Times New Roman" w:eastAsia="Times New Roman" w:hAnsi="Times New Roman" w:cs="Times New Roman"/>
                <w:bCs/>
                <w:sz w:val="24"/>
                <w:szCs w:val="24"/>
              </w:rPr>
              <w:t>аннулирования</w:t>
            </w:r>
            <w:r w:rsidRPr="003C1E0D">
              <w:rPr>
                <w:rFonts w:ascii="Times New Roman" w:eastAsia="Times New Roman" w:hAnsi="Times New Roman" w:cs="Times New Roman"/>
                <w:bCs/>
                <w:sz w:val="24"/>
                <w:szCs w:val="24"/>
                <w:lang w:val="ru"/>
              </w:rPr>
              <w:t>.</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посчитать и заплатить налог на профессиональный доход?</w:t>
            </w:r>
          </w:p>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Списание начисленных сумм без поручения и ведома налогоплательщика с его счетов не происходит.</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ст. 3, ч. 1 ст. 7,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переоформлять договор и платить страховые взносы, если </w:t>
            </w:r>
            <w:r w:rsidRPr="003C1E0D">
              <w:rPr>
                <w:rFonts w:ascii="Times New Roman" w:eastAsia="Arial" w:hAnsi="Times New Roman" w:cs="Times New Roman"/>
                <w:sz w:val="24"/>
                <w:szCs w:val="24"/>
                <w:lang w:eastAsia="ru-RU"/>
              </w:rPr>
              <w:t xml:space="preserve">исполнителем по договору являлся самозанятый налогоплательщик, и он </w:t>
            </w:r>
            <w:r w:rsidRPr="003C1E0D">
              <w:rPr>
                <w:rFonts w:ascii="Times New Roman" w:eastAsia="Arial" w:hAnsi="Times New Roman" w:cs="Times New Roman"/>
                <w:sz w:val="24"/>
                <w:szCs w:val="24"/>
                <w:lang w:val="ru" w:eastAsia="ru-RU"/>
              </w:rPr>
              <w:t>превысил годовой лимит доходов?</w:t>
            </w:r>
          </w:p>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Если профессиональный доход «самозанятого» налогоплательщика превысит 2,4 млн рублей в год, он утрачивает право </w:t>
            </w:r>
            <w:r w:rsidRPr="003C1E0D">
              <w:rPr>
                <w:rFonts w:ascii="Times New Roman" w:eastAsia="Times New Roman" w:hAnsi="Times New Roman" w:cs="Times New Roman"/>
                <w:bCs/>
                <w:sz w:val="24"/>
                <w:szCs w:val="24"/>
              </w:rPr>
              <w:t xml:space="preserve">на </w:t>
            </w:r>
            <w:r w:rsidRPr="003C1E0D">
              <w:rPr>
                <w:rFonts w:ascii="Times New Roman" w:eastAsia="Times New Roman" w:hAnsi="Times New Roman" w:cs="Times New Roman"/>
                <w:bCs/>
                <w:sz w:val="24"/>
                <w:szCs w:val="24"/>
                <w:lang w:val="ru"/>
              </w:rPr>
              <w:t xml:space="preserve">применение </w:t>
            </w:r>
            <w:r w:rsidRPr="003C1E0D">
              <w:rPr>
                <w:rFonts w:ascii="Times New Roman" w:eastAsia="Times New Roman" w:hAnsi="Times New Roman" w:cs="Times New Roman"/>
                <w:bCs/>
                <w:sz w:val="24"/>
                <w:szCs w:val="24"/>
              </w:rPr>
              <w:t xml:space="preserve">специального </w:t>
            </w:r>
            <w:r w:rsidRPr="003C1E0D">
              <w:rPr>
                <w:rFonts w:ascii="Times New Roman" w:eastAsia="Times New Roman" w:hAnsi="Times New Roman" w:cs="Times New Roman"/>
                <w:bCs/>
                <w:sz w:val="24"/>
                <w:szCs w:val="24"/>
                <w:lang w:val="ru"/>
              </w:rPr>
              <w:t xml:space="preserve">налогового режима </w:t>
            </w:r>
            <w:r w:rsidRPr="003C1E0D">
              <w:rPr>
                <w:rFonts w:ascii="Times New Roman" w:eastAsia="Times New Roman" w:hAnsi="Times New Roman" w:cs="Times New Roman"/>
                <w:bCs/>
                <w:sz w:val="24"/>
                <w:szCs w:val="24"/>
              </w:rPr>
              <w:t xml:space="preserve">«Налог на профессиональный доход» </w:t>
            </w:r>
            <w:r w:rsidRPr="003C1E0D">
              <w:rPr>
                <w:rFonts w:ascii="Times New Roman" w:eastAsia="Times New Roman" w:hAnsi="Times New Roman" w:cs="Times New Roman"/>
                <w:bCs/>
                <w:sz w:val="24"/>
                <w:szCs w:val="24"/>
                <w:lang w:val="ru"/>
              </w:rPr>
              <w:t>с того дня, когда произошло превышение.</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Те доходы, которые </w:t>
            </w:r>
            <w:r w:rsidRPr="003C1E0D">
              <w:rPr>
                <w:rFonts w:ascii="Times New Roman" w:eastAsia="Times New Roman" w:hAnsi="Times New Roman" w:cs="Times New Roman"/>
                <w:bCs/>
                <w:sz w:val="24"/>
                <w:szCs w:val="24"/>
              </w:rPr>
              <w:t xml:space="preserve">налогоплательщик налога на профессиональный доход </w:t>
            </w:r>
            <w:r w:rsidRPr="003C1E0D">
              <w:rPr>
                <w:rFonts w:ascii="Times New Roman" w:eastAsia="Times New Roman" w:hAnsi="Times New Roman" w:cs="Times New Roman"/>
                <w:bCs/>
                <w:sz w:val="24"/>
                <w:szCs w:val="24"/>
                <w:lang w:val="ru"/>
              </w:rPr>
              <w:t>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lastRenderedPageBreak/>
              <w:t xml:space="preserve">Если «самозанятый» налогоплательщик утратил право на применение </w:t>
            </w:r>
            <w:r w:rsidRPr="003C1E0D">
              <w:rPr>
                <w:rFonts w:ascii="Times New Roman" w:eastAsia="Times New Roman" w:hAnsi="Times New Roman" w:cs="Times New Roman"/>
                <w:bCs/>
                <w:sz w:val="24"/>
                <w:szCs w:val="24"/>
              </w:rPr>
              <w:t xml:space="preserve">такого специального </w:t>
            </w:r>
            <w:r w:rsidRPr="003C1E0D">
              <w:rPr>
                <w:rFonts w:ascii="Times New Roman" w:eastAsia="Times New Roman" w:hAnsi="Times New Roman" w:cs="Times New Roman"/>
                <w:bCs/>
                <w:sz w:val="24"/>
                <w:szCs w:val="24"/>
                <w:lang w:val="ru"/>
              </w:rPr>
              <w:t>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Заключать новый договор при утрате права </w:t>
            </w:r>
            <w:r w:rsidRPr="003C1E0D">
              <w:rPr>
                <w:rFonts w:ascii="Times New Roman" w:eastAsia="Times New Roman" w:hAnsi="Times New Roman" w:cs="Times New Roman"/>
                <w:bCs/>
                <w:sz w:val="24"/>
                <w:szCs w:val="24"/>
              </w:rPr>
              <w:t xml:space="preserve">исполнителем по договору права применения специального налогового режима «Налог на профессиональный доход» </w:t>
            </w:r>
            <w:r w:rsidRPr="003C1E0D">
              <w:rPr>
                <w:rFonts w:ascii="Times New Roman" w:eastAsia="Times New Roman" w:hAnsi="Times New Roman" w:cs="Times New Roman"/>
                <w:bCs/>
                <w:sz w:val="24"/>
                <w:szCs w:val="24"/>
                <w:lang w:val="ru"/>
              </w:rPr>
              <w:t>не нужно. Это требуется только при изменении существенных условий.</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2 ст. 4, ч. 19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Pr="003C1E0D">
              <w:rPr>
                <w:rFonts w:ascii="Times New Roman" w:eastAsia="Arial" w:hAnsi="Times New Roman" w:cs="Times New Roman"/>
                <w:sz w:val="24"/>
                <w:szCs w:val="24"/>
                <w:lang w:eastAsia="ru-RU"/>
              </w:rPr>
              <w:t xml:space="preserve"> налогу на</w:t>
            </w:r>
            <w:r w:rsidRPr="003C1E0D">
              <w:rPr>
                <w:rFonts w:ascii="Times New Roman" w:eastAsia="Arial" w:hAnsi="Times New Roman" w:cs="Times New Roman"/>
                <w:sz w:val="24"/>
                <w:szCs w:val="24"/>
                <w:lang w:val="ru" w:eastAsia="ru-RU"/>
              </w:rPr>
              <w:t xml:space="preserve"> </w:t>
            </w:r>
            <w:r w:rsidRPr="003C1E0D">
              <w:rPr>
                <w:rFonts w:ascii="Times New Roman" w:eastAsia="Arial" w:hAnsi="Times New Roman" w:cs="Times New Roman"/>
                <w:sz w:val="24"/>
                <w:szCs w:val="24"/>
                <w:lang w:eastAsia="ru-RU"/>
              </w:rPr>
              <w:t>профессиональный доход</w:t>
            </w:r>
            <w:r w:rsidRPr="003C1E0D">
              <w:rPr>
                <w:rFonts w:ascii="Times New Roman" w:eastAsia="Arial" w:hAnsi="Times New Roman" w:cs="Times New Roman"/>
                <w:sz w:val="24"/>
                <w:szCs w:val="24"/>
                <w:lang w:val="ru" w:eastAsia="ru-RU"/>
              </w:rPr>
              <w:t>?</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Нарушение установленных законом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Ст. 129.14 Налогового Кодекса Российской Федерации</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lang w:eastAsia="ru-RU"/>
              </w:rPr>
              <w:t>Да, вправе. Если физическое лицо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152" w:type="pct"/>
          </w:tcPr>
          <w:p w:rsidR="0017506A" w:rsidRPr="003C1E0D" w:rsidRDefault="0017506A" w:rsidP="0017506A">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Письмо ФНС России от 21.02.2019 №СД-4-3/3012@</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Индивидуальный 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Да, после аннулирования постановки на учет в качестве налогоплательщика НПД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Часть 11 статьи 5Федерального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lastRenderedPageBreak/>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Плательщик НПД обязан подать налоговую декларацию не позднее 25-го числа месяца, следующего за месяцем, в котором согласно уведомлению, им прекращена предпринимательская деятельность, в отношении которой применялась УСН.</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п.2 ст.346.23 Налогового кодекса Российской Федерации</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shd w:val="clear" w:color="auto" w:fill="auto"/>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можно проверить поставлен ли индивидуальный предприниматель или физическое лицо на учет как</w:t>
            </w:r>
            <w:r w:rsidRPr="003C1E0D">
              <w:rPr>
                <w:rFonts w:ascii="Times New Roman" w:eastAsia="Arial" w:hAnsi="Times New Roman" w:cs="Times New Roman"/>
                <w:sz w:val="24"/>
                <w:szCs w:val="24"/>
                <w:lang w:eastAsia="ru-RU"/>
              </w:rPr>
              <w:t xml:space="preserve"> самозанятый налогоп</w:t>
            </w:r>
            <w:r w:rsidRPr="003C1E0D">
              <w:rPr>
                <w:rFonts w:ascii="Times New Roman" w:eastAsia="Arial" w:hAnsi="Times New Roman" w:cs="Times New Roman"/>
                <w:sz w:val="24"/>
                <w:szCs w:val="24"/>
                <w:lang w:val="ru" w:eastAsia="ru-RU"/>
              </w:rPr>
              <w:t>лательщик?</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Чтобы проверить поставлен ли индивидуальный предприниматель или физическое лицо на учет как плательщик НПД необходимо воспользоваться сервисом «Проверить статус налогоплательщика налога на профессиональный доход», размещенным на официальном сайте ФНС России в разделе «Налог на профессиональный доход» по адресу https://npd.nalog.ru/check-status/.</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Какой срок ответа технической поддержки мобильного приложения «Мой налог»?</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вопросам, поступающим по специальному налоговому режиму «Налог на профессиональный доход», служба технической поддержки отвечает в максимально возможно короткий срок, как правило, в течение 1 дня.</w:t>
            </w:r>
          </w:p>
        </w:tc>
        <w:tc>
          <w:tcPr>
            <w:tcW w:w="1152" w:type="pct"/>
          </w:tcPr>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Я самозанятый, будут ли мне оплачиваться больничные листы?</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ind w:firstLine="399"/>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и физические лица,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 Таким образом, получить пособие по временной нетрудоспособности не представляется возможным.</w:t>
            </w:r>
          </w:p>
          <w:p w:rsidR="0017506A" w:rsidRPr="003C1E0D" w:rsidRDefault="0017506A" w:rsidP="0017506A">
            <w:pPr>
              <w:spacing w:after="0" w:line="240" w:lineRule="auto"/>
              <w:ind w:firstLine="399"/>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налогоплательщик НПД может заключить договор добровольного медицинского страхования и получить страховую выплату в случае нетрудоспособности.</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146 Бюджетного кодекса РФ</w:t>
            </w:r>
          </w:p>
          <w:p w:rsidR="0017506A" w:rsidRPr="003C1E0D" w:rsidRDefault="0017506A" w:rsidP="0017506A">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48. «Гражданский кодекс Российской Федерации (часть вторая)»</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Если я самозанятый и оказываю услуги или продаю товары, нужно ли оформлять уголок потребителя?</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В федеральном законе от 27.11.2018 № 422-ФЗ о настоящем эксперименте отсутствуют требования о наличии или оформлении «Уголка потребителя».</w:t>
            </w:r>
          </w:p>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При этом, если Вы индивидуальный предприниматель, то необходимо учесть, что на территории Российской Федерации существует законодательство, в том числе связанное со сферой услуг, например, - Закон РФ от 07.02.1992 № 2300-1 «О защите прав потребителей», в котором сказано, что «Уголок потребителя» может быть оформлен в виде информационного стенда либо содержаться в папке в виде правовой информации в доступном для покупателя </w:t>
            </w:r>
            <w:r w:rsidRPr="003C1E0D">
              <w:rPr>
                <w:rFonts w:ascii="Times New Roman" w:eastAsia="Times New Roman" w:hAnsi="Times New Roman" w:cs="Times New Roman"/>
                <w:sz w:val="24"/>
                <w:szCs w:val="24"/>
                <w:lang w:eastAsia="ru-RU"/>
              </w:rPr>
              <w:lastRenderedPageBreak/>
              <w:t>месте и обязателен для изготовителей, продавцов товаров, исполнителей услуг, то есть «самозанятых».</w:t>
            </w:r>
          </w:p>
          <w:p w:rsidR="0017506A" w:rsidRPr="003C1E0D" w:rsidRDefault="0017506A" w:rsidP="001750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Глава 1, ч. 8 Закон РФ от 07.02.1992 № 2300-1 «О защите прав потребителей».</w:t>
            </w:r>
          </w:p>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widowControl w:val="0"/>
              <w:spacing w:after="0" w:line="240" w:lineRule="auto"/>
              <w:jc w:val="both"/>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Необходимо ли снять с учёта ККТ при переходе на</w:t>
            </w:r>
            <w:r w:rsidRPr="003C1E0D">
              <w:rPr>
                <w:rFonts w:ascii="Arial" w:eastAsia="Arial" w:hAnsi="Arial" w:cs="Arial"/>
                <w:b/>
                <w:sz w:val="28"/>
                <w:szCs w:val="28"/>
                <w:lang w:val="ru" w:eastAsia="ru-RU"/>
              </w:rPr>
              <w:t xml:space="preserve"> </w:t>
            </w:r>
            <w:r w:rsidRPr="003C1E0D">
              <w:rPr>
                <w:rFonts w:ascii="Times New Roman" w:eastAsia="Arial" w:hAnsi="Times New Roman" w:cs="Times New Roman"/>
                <w:sz w:val="24"/>
                <w:szCs w:val="24"/>
                <w:lang w:eastAsia="ru-RU"/>
              </w:rPr>
              <w:t>специальный налоговый режим «Налог на профессиональный доход»?</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«Мой налог»).</w:t>
            </w:r>
          </w:p>
          <w:p w:rsidR="0017506A" w:rsidRPr="003C1E0D" w:rsidRDefault="0017506A" w:rsidP="001750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Однако, если он решит продать кассу, то снять её с учёта все-таки потребуется.</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плательщик налога на профессиональный доход может получить справку о постановке на учет?</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веб-кабинет, расположенном на сайте ФНС России https://npd.nalog.ru, «самозанятый»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Можно ли изменить номер телефона в мобильном приложении «Мой налог»?</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https://lknpd.nalog.ru).</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сменить номер телефона можно зайдя в настройки, далее нажать на указанный номер телефона и выбрать функцию «Изменить номер».</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кабинете налогоплательщика налога на профессиональный доход для изменения номера телефона нужно зайти в меню «Настройки» далее «Профиль» нажать «Редактировать» и указать новый номер телефона.</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p>
        </w:tc>
      </w:tr>
      <w:tr w:rsidR="0017506A" w:rsidRPr="003C1E0D" w:rsidTr="0017506A">
        <w:trPr>
          <w:trHeight w:val="629"/>
        </w:trPr>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Контрагент утратил право на применение налога на профессиональный доход. Можно ли учесть расходы на основании выданного им чека?</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(заказчиком), при условии наличия чека, подтверждающего оплату товаров (работ, услуг) и соответствующего требованиям.</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Статья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Письмо ФНС России от 16.04.2019 № СД-4-3/7089@</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выставлять счета на оплату?</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в Законе о настоящем эксперименте не указана обязанность по выставлению счетов на оплату товара, работы или услуги, поэтому функционал по выставлению счетов в приложении «Мой налог» в настоящее время не предусмотрен.</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Федеральный закон от 06.12.2011 № 402-ФЗ «О бухгалтерском учете».</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 влияет профессиональный доход самозанятого налогоплательщика при ведении его деятельности на кредитную историю?</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кредитных историях» отсутствуют требования о наличии доходов для формирования кредитной истории.</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первом обращении в кредитную организацию для получения кредита начинает формироваться кредитная история.</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Обычно для получения кредита банк требует подтверждать свой доход, с которого были уплачены налоги. Если Вы «самозанятый» налогоплательщик, то в мобильном приложении «Мой налог» есть возможность самостоятельно сформировать Справку о доходе за интересующий период в электронном виде, которая приравнивается к справке, выданной на бумажном носителе в налоговом органе.</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от 30.12.2004 № 218-ФЗ «О кредитных историях»</w:t>
            </w:r>
          </w:p>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p w:rsidR="0017506A" w:rsidRPr="003C1E0D" w:rsidRDefault="0017506A" w:rsidP="0017506A">
            <w:pPr>
              <w:spacing w:after="0" w:line="240" w:lineRule="auto"/>
              <w:jc w:val="both"/>
              <w:rPr>
                <w:rFonts w:ascii="Times New Roman" w:eastAsia="Times New Roman" w:hAnsi="Times New Roman" w:cs="Times New Roman"/>
                <w:color w:val="000000"/>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rPr>
              <w:t>Для создания копии чека необходимо открыть чек, копию которого необходимо сделать, и нажать кнопку «Повторить».</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самозанятому, если организация переводит деньги на карту через посредников, реквизиты организации, в том числе ИНН не известны?</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 необходимо выбрать «Продажа юридическому лицу», а также выбрать признак «Иностранная организация».</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последствия могут быть, если физическое лицо зарегистрировано в качестве самозанятого налогоплательщика, но фактически не осуществляет деятельность?</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«самозанятый» налогоплательщик отразит в приложении «Мой налог» чек и не аннулирует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задолженность по налогу составила 1 рубль, и погасить её не удается?</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При получении оплаты от реализации товаров (работ, услуг, имущественных прав) в иностранной валюте в какой момент нужно создавать выручку в приложении, когда она приходит на транзитный счет, или когда она приходит на расчетный счет после валютного контроля?</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Получением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то есть на расчетный счет после валютного контроля. 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 «самозанятого» налогоплательщика. 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такое бонус или налоговый вычет?</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Бонус (налоговый вычет) – это сумма, которая уменьшает налог. 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Здравствуйте, какие виды чековых принтеров можно присоединить к программе для вывода чека?</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w:t>
            </w:r>
            <w:r w:rsidRPr="003C1E0D">
              <w:rPr>
                <w:rFonts w:ascii="Times New Roman" w:eastAsia="Times New Roman" w:hAnsi="Times New Roman" w:cs="Times New Roman"/>
                <w:sz w:val="24"/>
                <w:szCs w:val="24"/>
              </w:rPr>
              <w:lastRenderedPageBreak/>
              <w:t>Bluetooth-принтер. Стоит отметить, что это функция не мобильного телефона, а самого устройства.</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сдает в аренду дом, можно ли применять НПД и какой вид деятельности стоит выбрать?</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указана 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физическое лицо предоставляет услуги по ремонту, в том числе с заменой запчастей, а также продаёт расходные материалы, может ли оно стать самозанятым налогоплательщиком?</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(422-ФЗ) написано, что лица, осуществляющие перепродажу товаров, не вправе применять специальный налоговый режим «Налог на профессиональный доход».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2 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самозанятому налогоплательщику получить справку о взаиморасчетах с налоговой?</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а также веб-кабинет «Мой налог» такой функционал отсутствует. Этот функционал в будущем будет реализован в указанном приложении или в личном кабинете налогоплательщика- физического лица. На данный момент, чтобы получить справку о взаиморасчетах с налоговой, нужно обратиться в ИФНС.</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Самозанятый работает посредством сторонних организаций или приложений, которые взымают комиссию за пользование их услугами, возможно ли учитывать данную комиссию при формировании выручки?</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после уплаты налога в установленный срок начислили пени?</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самозанятый налогоплательщик после поступления средств сразу оплатить </w:t>
            </w:r>
            <w:r w:rsidRPr="003C1E0D">
              <w:rPr>
                <w:rFonts w:ascii="Times New Roman" w:eastAsia="Times New Roman" w:hAnsi="Times New Roman" w:cs="Times New Roman"/>
                <w:sz w:val="24"/>
                <w:szCs w:val="24"/>
              </w:rPr>
              <w:lastRenderedPageBreak/>
              <w:t>налог, а не ждать до 25 числа следующего месяца?</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хочу сдать квартиру в аренду, но в течение года мне необходимо выехать за границу на несколько месяцев, где нет связи с личным кабинетом. Есть ли возможность заплатить налоги авансом за эти месяцы, чтобы не начислялись пени? Сумма ежемесячного профессионального дохода от сдачи квартиры является постоянной, соответственно, как и исчисленный налог.</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авансом необходимо распечатать квитанцию с суммой начисленного налога, лично обратиться в отделение любого банка и попросить изменить сумму к уплате на любую другую, которую Вы собираетесь заплатить. При оплате суммы больше, чем исчислен налог, у самозанятого возникнет переплата по налогу, в последующие месяцы начисленный налог будет списываться из суммы переплаты. В будущих версиях приложения «Мой налог» будет реализована функция автоплатежа, в связи с чем для оплаты начисленных налогов при нахождении за пределами РФ Вам будет необходимо только иметь на счете банковской карты достаточную сумму для уплаты.</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Плательщики налога на профессиональный доход освобождены от уплаты страховых взносов.</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ли лицам, применяющим </w:t>
            </w:r>
            <w:r w:rsidRPr="003C1E0D">
              <w:rPr>
                <w:rFonts w:ascii="Times New Roman" w:eastAsia="Times New Roman" w:hAnsi="Times New Roman" w:cs="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но предварительно надо </w:t>
            </w:r>
            <w:r w:rsidRPr="003C1E0D">
              <w:rPr>
                <w:rFonts w:ascii="Times New Roman" w:eastAsia="Times New Roman" w:hAnsi="Times New Roman" w:cs="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lastRenderedPageBreak/>
              <w:t>Как самозанятому вступить в добровольные правоотношения по обязательному пенсионному страхованию?</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Сколько необходимо платить страховых взносов в год?</w:t>
            </w:r>
          </w:p>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максимальный размер добровольных страховых взносов в 2019 году?</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Максимальная сумма страховых взносов для уплаты за период с 01.01.2019 по 31.12.2019 составляет 238 233,60 рублей.</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425 Налогового кодекса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Рассчитанные суммы добровольных платежей надо уплатить не позднее 31 декабря текущего календарного года.</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заплатить страховые взносы за предыдущие периоды?</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Заплатить за предыдущие периоды нельзя.</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Желаемую сумму можно как перечислить всю сразу, так и  уплачивать с разбивкой на небольшие платежи в течение года.</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Какой минимальный платеж необходимо произвести, чтобы приобрести страховой стаж?</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430 Налогового кодекса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17506A" w:rsidRPr="003C1E0D" w:rsidRDefault="0017506A" w:rsidP="001750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bookmarkStart w:id="1" w:name="_GoBack"/>
            <w:bookmarkEnd w:id="1"/>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Письмо ФНС России от 18 ноября 2019 года </w:t>
            </w:r>
          </w:p>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СД-4-3/23424@</w:t>
            </w: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скачивании приложения «Мой налог» в магазине приложений Google play отражается статус «недоступно в вашей стране».</w:t>
            </w:r>
          </w:p>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чем может быть причина?</w:t>
            </w:r>
          </w:p>
        </w:tc>
        <w:tc>
          <w:tcPr>
            <w:tcW w:w="2566" w:type="pct"/>
          </w:tcPr>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публикации приложения в магазины приложений Google play и AppStore нами указывается страна, для которой это приложение предназначено. Возможно магазины приложений Google play и AppStore считают, что территория с которой скачивается приложение не является территорией Российской Федерации.</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3C1E0D">
              <w:rPr>
                <w:rFonts w:ascii="Times New Roman" w:eastAsia="Times New Roman" w:hAnsi="Times New Roman" w:cs="Times New Roman"/>
                <w:sz w:val="24"/>
                <w:szCs w:val="24"/>
                <w:shd w:val="clear" w:color="auto" w:fill="FFFFFF"/>
                <w:lang w:val="en-US" w:eastAsia="ru-RU"/>
              </w:rPr>
              <w:t>Google</w:t>
            </w:r>
            <w:r w:rsidRPr="003C1E0D">
              <w:rPr>
                <w:rFonts w:ascii="Times New Roman" w:eastAsia="Times New Roman" w:hAnsi="Times New Roman" w:cs="Times New Roman"/>
                <w:sz w:val="24"/>
                <w:szCs w:val="24"/>
                <w:shd w:val="clear" w:color="auto" w:fill="FFFFFF"/>
                <w:lang w:eastAsia="ru-RU"/>
              </w:rPr>
              <w:t xml:space="preserve"> </w:t>
            </w:r>
            <w:r w:rsidRPr="003C1E0D">
              <w:rPr>
                <w:rFonts w:ascii="Times New Roman" w:eastAsia="Times New Roman" w:hAnsi="Times New Roman" w:cs="Times New Roman"/>
                <w:sz w:val="24"/>
                <w:szCs w:val="24"/>
                <w:shd w:val="clear" w:color="auto" w:fill="FFFFFF"/>
                <w:lang w:val="en-US" w:eastAsia="ru-RU"/>
              </w:rPr>
              <w:t>play</w:t>
            </w:r>
            <w:r w:rsidRPr="003C1E0D">
              <w:rPr>
                <w:rFonts w:ascii="Times New Roman" w:eastAsia="Times New Roman" w:hAnsi="Times New Roman" w:cs="Times New Roman"/>
                <w:sz w:val="24"/>
                <w:szCs w:val="24"/>
                <w:shd w:val="clear" w:color="auto" w:fill="FFFFFF"/>
                <w:lang w:eastAsia="ru-RU"/>
              </w:rPr>
              <w:t>.</w:t>
            </w:r>
          </w:p>
          <w:p w:rsidR="0017506A" w:rsidRPr="003C1E0D" w:rsidRDefault="0017506A" w:rsidP="0017506A">
            <w:pPr>
              <w:spacing w:after="0" w:line="240" w:lineRule="auto"/>
              <w:ind w:firstLine="257"/>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ФНС России несет ответственность только за приложение, размещенное в официальных магазинах приложений Google play и AppStore.</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p>
        </w:tc>
      </w:tr>
      <w:tr w:rsidR="0017506A" w:rsidRPr="003C1E0D" w:rsidTr="0017506A">
        <w:tc>
          <w:tcPr>
            <w:tcW w:w="128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Может ли адвокат применять налог на профессиональный доход для не </w:t>
            </w:r>
            <w:r w:rsidRPr="003C1E0D">
              <w:rPr>
                <w:rFonts w:ascii="Times New Roman" w:eastAsia="Times New Roman" w:hAnsi="Times New Roman" w:cs="Times New Roman"/>
                <w:sz w:val="24"/>
                <w:szCs w:val="24"/>
                <w:shd w:val="clear" w:color="auto" w:fill="FFFFFF"/>
                <w:lang w:eastAsia="ru-RU"/>
              </w:rPr>
              <w:lastRenderedPageBreak/>
              <w:t>адвокатской деятельности? Например, если сдавать квартиру в аренду и для этого дохода применять НПД?</w:t>
            </w:r>
          </w:p>
        </w:tc>
        <w:tc>
          <w:tcPr>
            <w:tcW w:w="2566"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Применять специальный налоговый режим «Налог на профессиональный доход» вправе физические лица, в том числе индивидуальные </w:t>
            </w:r>
            <w:r w:rsidRPr="003C1E0D">
              <w:rPr>
                <w:rFonts w:ascii="Times New Roman" w:eastAsia="Times New Roman" w:hAnsi="Times New Roman" w:cs="Times New Roman"/>
                <w:sz w:val="24"/>
                <w:szCs w:val="24"/>
                <w:shd w:val="clear" w:color="auto" w:fill="FFFFFF"/>
                <w:lang w:eastAsia="ru-RU"/>
              </w:rPr>
              <w:lastRenderedPageBreak/>
              <w:t>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установленных частью 2 статьи 6 Федерального закона от 27.11.2018               № 422-ФЗ.</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lang w:eastAsia="ru-RU"/>
              </w:rPr>
              <w:lastRenderedPageBreak/>
              <w:t xml:space="preserve">ч. 1 ст. 2, </w:t>
            </w:r>
            <w:r w:rsidRPr="003C1E0D">
              <w:rPr>
                <w:rFonts w:ascii="Times New Roman" w:eastAsia="Times New Roman" w:hAnsi="Times New Roman" w:cs="Times New Roman"/>
                <w:sz w:val="24"/>
                <w:szCs w:val="24"/>
                <w:shd w:val="clear" w:color="auto" w:fill="FFFFFF"/>
                <w:lang w:eastAsia="ru-RU"/>
              </w:rPr>
              <w:t xml:space="preserve">ч. 2 ст. 4, ч. 2 ст. 6 Федерального закона от </w:t>
            </w:r>
            <w:r w:rsidRPr="003C1E0D">
              <w:rPr>
                <w:rFonts w:ascii="Times New Roman" w:eastAsia="Times New Roman" w:hAnsi="Times New Roman" w:cs="Times New Roman"/>
                <w:sz w:val="24"/>
                <w:szCs w:val="24"/>
                <w:shd w:val="clear" w:color="auto" w:fill="FFFFFF"/>
                <w:lang w:eastAsia="ru-RU"/>
              </w:rPr>
              <w:lastRenderedPageBreak/>
              <w:t>27.11.2018 № 422-ФЗ «О проведении эксперимента по установлению специального налогового режима «Налог на профессиональный доход»</w:t>
            </w:r>
          </w:p>
        </w:tc>
      </w:tr>
      <w:tr w:rsidR="0017506A" w:rsidRPr="003C1E0D" w:rsidTr="0017506A">
        <w:tc>
          <w:tcPr>
            <w:tcW w:w="1282"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2566" w:type="pct"/>
            <w:tcBorders>
              <w:top w:val="single" w:sz="4" w:space="0" w:color="auto"/>
              <w:left w:val="single" w:sz="4" w:space="0" w:color="auto"/>
              <w:bottom w:val="single" w:sz="4" w:space="0" w:color="auto"/>
              <w:right w:val="single" w:sz="4" w:space="0" w:color="auto"/>
            </w:tcBorders>
          </w:tcPr>
          <w:p w:rsidR="0017506A" w:rsidRPr="003C1E0D" w:rsidRDefault="0017506A" w:rsidP="0017506A">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самозанятыми.</w:t>
            </w:r>
          </w:p>
        </w:tc>
        <w:tc>
          <w:tcPr>
            <w:tcW w:w="1152" w:type="pct"/>
          </w:tcPr>
          <w:p w:rsidR="0017506A" w:rsidRPr="003C1E0D" w:rsidRDefault="0017506A" w:rsidP="0017506A">
            <w:pPr>
              <w:spacing w:after="0" w:line="240" w:lineRule="auto"/>
              <w:jc w:val="both"/>
              <w:rPr>
                <w:rFonts w:ascii="Times New Roman" w:eastAsia="Times New Roman" w:hAnsi="Times New Roman" w:cs="Times New Roman"/>
                <w:sz w:val="24"/>
                <w:szCs w:val="24"/>
                <w:lang w:eastAsia="ru-RU"/>
              </w:rPr>
            </w:pPr>
          </w:p>
        </w:tc>
      </w:tr>
    </w:tbl>
    <w:p w:rsidR="00FD73C6" w:rsidRDefault="0017506A" w:rsidP="0017506A">
      <w:pPr>
        <w:spacing w:after="0" w:line="240" w:lineRule="auto"/>
        <w:jc w:val="both"/>
      </w:pPr>
    </w:p>
    <w:sectPr w:rsidR="00FD73C6" w:rsidSect="0017506A">
      <w:pgSz w:w="16838" w:h="11906" w:orient="landscape"/>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15:restartNumberingAfterBreak="0">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6A"/>
    <w:rsid w:val="0017506A"/>
    <w:rsid w:val="007A1939"/>
    <w:rsid w:val="00D3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81A25-42F1-474B-84C2-63690B84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06A"/>
  </w:style>
  <w:style w:type="paragraph" w:styleId="2">
    <w:name w:val="heading 2"/>
    <w:basedOn w:val="a"/>
    <w:next w:val="a"/>
    <w:link w:val="20"/>
    <w:rsid w:val="0017506A"/>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506A"/>
    <w:rPr>
      <w:rFonts w:ascii="Arial" w:eastAsia="Arial" w:hAnsi="Arial" w:cs="Arial"/>
      <w:b/>
      <w:sz w:val="28"/>
      <w:szCs w:val="28"/>
      <w:lang w:val="ru" w:eastAsia="ru-RU"/>
    </w:rPr>
  </w:style>
  <w:style w:type="character" w:styleId="a3">
    <w:name w:val="Hyperlink"/>
    <w:basedOn w:val="a0"/>
    <w:unhideWhenUsed/>
    <w:rsid w:val="0017506A"/>
    <w:rPr>
      <w:color w:val="0563C1" w:themeColor="hyperlink"/>
      <w:u w:val="single"/>
    </w:rPr>
  </w:style>
  <w:style w:type="paragraph" w:styleId="a4">
    <w:name w:val="Balloon Text"/>
    <w:basedOn w:val="a"/>
    <w:link w:val="a5"/>
    <w:semiHidden/>
    <w:unhideWhenUsed/>
    <w:rsid w:val="0017506A"/>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17506A"/>
    <w:rPr>
      <w:rFonts w:ascii="Segoe UI" w:hAnsi="Segoe UI" w:cs="Segoe UI"/>
      <w:sz w:val="18"/>
      <w:szCs w:val="18"/>
    </w:rPr>
  </w:style>
  <w:style w:type="paragraph" w:styleId="a6">
    <w:name w:val="No Spacing"/>
    <w:link w:val="a7"/>
    <w:uiPriority w:val="1"/>
    <w:qFormat/>
    <w:rsid w:val="0017506A"/>
    <w:pPr>
      <w:spacing w:after="0" w:line="240" w:lineRule="auto"/>
    </w:pPr>
    <w:rPr>
      <w:rFonts w:eastAsiaTheme="minorEastAsia"/>
      <w:lang w:eastAsia="ru-RU"/>
    </w:rPr>
  </w:style>
  <w:style w:type="character" w:customStyle="1" w:styleId="a7">
    <w:name w:val="Без интервала Знак"/>
    <w:basedOn w:val="a0"/>
    <w:link w:val="a6"/>
    <w:uiPriority w:val="1"/>
    <w:rsid w:val="0017506A"/>
    <w:rPr>
      <w:rFonts w:eastAsiaTheme="minorEastAsia"/>
      <w:lang w:eastAsia="ru-RU"/>
    </w:rPr>
  </w:style>
  <w:style w:type="numbering" w:customStyle="1" w:styleId="1">
    <w:name w:val="Нет списка1"/>
    <w:next w:val="a2"/>
    <w:uiPriority w:val="99"/>
    <w:semiHidden/>
    <w:unhideWhenUsed/>
    <w:rsid w:val="0017506A"/>
  </w:style>
  <w:style w:type="paragraph" w:customStyle="1" w:styleId="a8">
    <w:name w:val="Знак"/>
    <w:basedOn w:val="a"/>
    <w:semiHidden/>
    <w:rsid w:val="0017506A"/>
    <w:pPr>
      <w:spacing w:before="120" w:line="240" w:lineRule="exact"/>
      <w:jc w:val="both"/>
    </w:pPr>
    <w:rPr>
      <w:rFonts w:ascii="Times New Roman" w:eastAsia="Times New Roman" w:hAnsi="Times New Roman" w:cs="Times New Roman"/>
      <w:sz w:val="24"/>
      <w:szCs w:val="24"/>
      <w:lang w:val="en-US"/>
    </w:rPr>
  </w:style>
  <w:style w:type="paragraph" w:styleId="a9">
    <w:name w:val="Body Text"/>
    <w:basedOn w:val="a"/>
    <w:link w:val="aa"/>
    <w:rsid w:val="0017506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17506A"/>
    <w:rPr>
      <w:rFonts w:ascii="Times New Roman" w:eastAsia="Times New Roman" w:hAnsi="Times New Roman" w:cs="Times New Roman"/>
      <w:sz w:val="24"/>
      <w:szCs w:val="24"/>
      <w:lang w:eastAsia="ru-RU"/>
    </w:rPr>
  </w:style>
  <w:style w:type="paragraph" w:styleId="ab">
    <w:name w:val="header"/>
    <w:basedOn w:val="a"/>
    <w:link w:val="ac"/>
    <w:rsid w:val="0017506A"/>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17506A"/>
    <w:rPr>
      <w:rFonts w:ascii="Calibri" w:eastAsia="Times New Roman" w:hAnsi="Calibri" w:cs="Times New Roman"/>
    </w:rPr>
  </w:style>
  <w:style w:type="character" w:styleId="ad">
    <w:name w:val="page number"/>
    <w:basedOn w:val="a0"/>
    <w:rsid w:val="0017506A"/>
  </w:style>
  <w:style w:type="paragraph" w:customStyle="1" w:styleId="ConsPlusNormal">
    <w:name w:val="ConsPlusNormal"/>
    <w:rsid w:val="001750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750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rsid w:val="00175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rsid w:val="0017506A"/>
    <w:rPr>
      <w:sz w:val="16"/>
      <w:szCs w:val="16"/>
    </w:rPr>
  </w:style>
  <w:style w:type="paragraph" w:styleId="af0">
    <w:name w:val="annotation text"/>
    <w:basedOn w:val="a"/>
    <w:link w:val="af1"/>
    <w:rsid w:val="0017506A"/>
    <w:pPr>
      <w:spacing w:after="200" w:line="276" w:lineRule="auto"/>
    </w:pPr>
    <w:rPr>
      <w:rFonts w:ascii="Calibri" w:eastAsia="Times New Roman" w:hAnsi="Calibri" w:cs="Times New Roman"/>
      <w:sz w:val="20"/>
      <w:szCs w:val="20"/>
    </w:rPr>
  </w:style>
  <w:style w:type="character" w:customStyle="1" w:styleId="af1">
    <w:name w:val="Текст примечания Знак"/>
    <w:basedOn w:val="a0"/>
    <w:link w:val="af0"/>
    <w:rsid w:val="0017506A"/>
    <w:rPr>
      <w:rFonts w:ascii="Calibri" w:eastAsia="Times New Roman" w:hAnsi="Calibri" w:cs="Times New Roman"/>
      <w:sz w:val="20"/>
      <w:szCs w:val="20"/>
    </w:rPr>
  </w:style>
  <w:style w:type="paragraph" w:customStyle="1" w:styleId="ConsPlusCell">
    <w:name w:val="ConsPlusCell"/>
    <w:rsid w:val="0017506A"/>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17506A"/>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rsid w:val="0017506A"/>
    <w:rPr>
      <w:rFonts w:ascii="Calibri" w:eastAsia="Times New Roman" w:hAnsi="Calibri" w:cs="Times New Roman"/>
    </w:rPr>
  </w:style>
  <w:style w:type="character" w:customStyle="1" w:styleId="blk">
    <w:name w:val="blk"/>
    <w:rsid w:val="0017506A"/>
  </w:style>
  <w:style w:type="paragraph" w:styleId="af4">
    <w:name w:val="List Paragraph"/>
    <w:basedOn w:val="a"/>
    <w:uiPriority w:val="34"/>
    <w:qFormat/>
    <w:rsid w:val="0017506A"/>
    <w:pPr>
      <w:spacing w:after="200" w:line="276" w:lineRule="auto"/>
      <w:ind w:left="720"/>
      <w:contextualSpacing/>
    </w:pPr>
    <w:rPr>
      <w:rFonts w:ascii="Calibri" w:eastAsia="Times New Roman" w:hAnsi="Calibri" w:cs="Times New Roman"/>
    </w:rPr>
  </w:style>
  <w:style w:type="paragraph" w:customStyle="1" w:styleId="s1">
    <w:name w:val="s_1"/>
    <w:basedOn w:val="a"/>
    <w:rsid w:val="00175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17506A"/>
    <w:rPr>
      <w:color w:val="954F72"/>
      <w:u w:val="single"/>
    </w:rPr>
  </w:style>
  <w:style w:type="table" w:styleId="af6">
    <w:name w:val="Table Grid"/>
    <w:basedOn w:val="a1"/>
    <w:uiPriority w:val="59"/>
    <w:rsid w:val="001750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 TargetMode="External"/><Relationship Id="rId13"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https://npd.nalog.ru" TargetMode="External"/><Relationship Id="rId12"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pd.nalog.ru" TargetMode="External"/><Relationship Id="rId11" Type="http://schemas.openxmlformats.org/officeDocument/2006/relationships/hyperlink" Target="consultantplus://offline/ref=342A0DA7B5D5E0DF203781B9FAE66BC4F39F52B9EE47CE0D7D1BB4D39CFF72423C9B3AC8BB15392887F2DE116D8298C666004E56371CCBCBg2S2J" TargetMode="External"/><Relationship Id="rId5" Type="http://schemas.openxmlformats.org/officeDocument/2006/relationships/hyperlink" Target="consultantplus://offline/ref=B545C825BBC1BDD7DA52EA917B9C83A431BD9F4D97A2F4B4E6D81B195E64A68423E3E96EE83ED55BB9ED6781FEE7DEED438A42E4E372ED8DS9D0N" TargetMode="External"/><Relationship Id="rId15" Type="http://schemas.openxmlformats.org/officeDocument/2006/relationships/fontTable" Target="fontTable.xml"/><Relationship Id="rId10" Type="http://schemas.openxmlformats.org/officeDocument/2006/relationships/hyperlink" Target="consultantplus://offline/ref=01C06FCF866D81BBD13BE336FF4E554423E92DE54F3E28BA2C85E5C25870128B0BAAD9E323E24B22F399347B61AE0C70CC4E159CBFCE353FxEXAK" TargetMode="External"/><Relationship Id="rId4" Type="http://schemas.openxmlformats.org/officeDocument/2006/relationships/webSettings" Target="webSettings.xml"/><Relationship Id="rId9" Type="http://schemas.openxmlformats.org/officeDocument/2006/relationships/hyperlink" Target="consultantplus://offline/ref=F3C507B24FDFE13831FA685B12790BA064BA9AC2054F9223C34595E89824BC9562CFDD8FBFC2FA60871E36734A56F060BF59191853285Bt5Z5O" TargetMode="External"/><Relationship Id="rId14" Type="http://schemas.openxmlformats.org/officeDocument/2006/relationships/hyperlink" Target="https://np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20988</Words>
  <Characters>119635</Characters>
  <Application>Microsoft Office Word</Application>
  <DocSecurity>0</DocSecurity>
  <Lines>996</Lines>
  <Paragraphs>280</Paragraphs>
  <ScaleCrop>false</ScaleCrop>
  <Company/>
  <LinksUpToDate>false</LinksUpToDate>
  <CharactersWithSpaces>140343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Галейченко Марина Владимировна</dc:creator>
  <cp:keywords/>
  <dc:description/>
  <cp:lastModifiedBy>Галейченко Марина Владимировна</cp:lastModifiedBy>
  <cp:revision>1</cp:revision>
  <dcterms:created xsi:type="dcterms:W3CDTF">2020-09-18T12:24:00Z</dcterms:created>
  <dcterms:modified xsi:type="dcterms:W3CDTF">2020-09-18T12:28:00Z</dcterms:modified>
</cp:coreProperties>
</file>